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8549F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3C7B6D" w:rsidRPr="00F8549F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8549F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F8549F">
              <w:rPr>
                <w:rFonts w:ascii="Tahoma" w:hAnsi="Tahoma" w:cs="Tahoma"/>
              </w:rPr>
              <w:br w:type="column"/>
            </w:r>
            <w:r w:rsidRPr="00F8549F">
              <w:rPr>
                <w:rFonts w:ascii="Tahoma" w:hAnsi="Tahoma" w:cs="Tahoma"/>
              </w:rPr>
              <w:br w:type="column"/>
            </w:r>
            <w:r w:rsidRPr="00F8549F">
              <w:rPr>
                <w:rFonts w:ascii="Tahoma" w:hAnsi="Tahoma" w:cs="Tahoma"/>
              </w:rPr>
              <w:br w:type="page"/>
            </w:r>
            <w:r w:rsidRPr="00F8549F">
              <w:rPr>
                <w:rFonts w:ascii="Tahoma" w:hAnsi="Tahoma" w:cs="Tahoma"/>
              </w:rPr>
              <w:br w:type="page"/>
            </w:r>
            <w:r w:rsidR="004F6953" w:rsidRPr="00F8549F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8549F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8549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F8549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F8549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F8549F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F8549F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F8549F" w:rsidRDefault="004551B9" w:rsidP="0077061E">
            <w:pPr>
              <w:jc w:val="right"/>
              <w:outlineLvl w:val="0"/>
              <w:rPr>
                <w:rFonts w:ascii="Arial Narrow" w:hAnsi="Arial Narrow" w:cs="Tahoma"/>
                <w:b/>
                <w:sz w:val="28"/>
                <w:szCs w:val="16"/>
              </w:rPr>
            </w:pPr>
            <w:r w:rsidRPr="00F8549F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F8549F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F8549F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F8549F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F8549F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D1134" w:rsidRPr="00F8549F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B72C4" w:rsidRPr="00F8549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January</w:t>
            </w:r>
            <w:r w:rsidR="00431915" w:rsidRPr="00F8549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20</w:t>
            </w:r>
            <w:r w:rsidR="00B2367E" w:rsidRPr="00F8549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77061E" w:rsidRPr="00F8549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4</w:t>
            </w:r>
            <w:r w:rsidR="004B72C4" w:rsidRPr="00F8549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431915" w:rsidRPr="00F8549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F407BE" w:rsidRPr="00F8549F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 xml:space="preserve"> </w:t>
            </w:r>
            <w:r w:rsidR="00521912" w:rsidRPr="00F8549F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12</w:t>
            </w:r>
            <w:r w:rsidR="00431915" w:rsidRPr="00F854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F854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77061E" w:rsidRPr="00F854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4</w:t>
            </w:r>
            <w:r w:rsidR="00F6075A" w:rsidRPr="00F8549F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3C7B6D" w:rsidRPr="00F8549F" w:rsidTr="005074F6">
        <w:trPr>
          <w:cantSplit/>
        </w:trPr>
        <w:tc>
          <w:tcPr>
            <w:tcW w:w="5251" w:type="dxa"/>
            <w:vAlign w:val="center"/>
          </w:tcPr>
          <w:p w:rsidR="005D5311" w:rsidRPr="00F8549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8549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F8549F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3C7B6D" w:rsidRPr="00F8549F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F8549F" w:rsidRDefault="004B72C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 w:rsidRPr="00F8549F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F8549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3C7B6D" w:rsidRPr="00F8549F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F8549F" w:rsidRDefault="004B72C4" w:rsidP="0052191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 w:rsidRPr="00F8549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January</w:t>
            </w:r>
            <w:r w:rsidR="00E36D53" w:rsidRPr="00F8549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  <w:r w:rsidR="00353834" w:rsidRPr="00F8549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20</w:t>
            </w:r>
            <w:r w:rsidR="00B2367E" w:rsidRPr="00F8549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  <w:r w:rsidR="00521912" w:rsidRPr="00F8549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4</w:t>
            </w:r>
          </w:p>
        </w:tc>
      </w:tr>
    </w:tbl>
    <w:p w:rsidR="000F689B" w:rsidRPr="00F8549F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F8549F" w:rsidRDefault="004B72C4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F8549F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2023 amounted to</w:t>
      </w:r>
      <w:r w:rsidR="004D737B" w:rsidRPr="00F8549F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F8549F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F8549F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F2341F" w:rsidRPr="00F8549F">
        <w:rPr>
          <w:rFonts w:ascii="Arial Narrow" w:hAnsi="Arial Narrow" w:cs="Tahoma"/>
          <w:b/>
          <w:bCs/>
          <w:sz w:val="30"/>
          <w:szCs w:val="30"/>
          <w:lang w:eastAsia="sr-Latn-BA"/>
        </w:rPr>
        <w:t>274</w:t>
      </w:r>
      <w:r w:rsidR="00E33D13" w:rsidRPr="00F8549F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8E543D" w:rsidRPr="00F8549F" w:rsidRDefault="004B72C4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F8549F">
        <w:rPr>
          <w:rFonts w:ascii="Arial Narrow" w:hAnsi="Arial Narrow" w:cs="Tahoma"/>
          <w:b/>
          <w:sz w:val="28"/>
          <w:szCs w:val="22"/>
        </w:rPr>
        <w:t>Real wage growth 4.</w:t>
      </w:r>
      <w:r w:rsidR="00F2341F" w:rsidRPr="00F8549F">
        <w:rPr>
          <w:rFonts w:ascii="Arial Narrow" w:hAnsi="Arial Narrow" w:cs="Tahoma"/>
          <w:b/>
          <w:sz w:val="28"/>
          <w:szCs w:val="22"/>
        </w:rPr>
        <w:t>1%</w:t>
      </w:r>
    </w:p>
    <w:p w:rsidR="00E33D13" w:rsidRPr="00F8549F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F8549F">
        <w:rPr>
          <w:rFonts w:ascii="Tahoma" w:hAnsi="Tahoma" w:cs="Tahoma"/>
          <w:b/>
          <w:sz w:val="24"/>
        </w:rPr>
        <w:tab/>
      </w:r>
      <w:r w:rsidRPr="00F8549F">
        <w:rPr>
          <w:rFonts w:ascii="Tahoma" w:hAnsi="Tahoma" w:cs="Tahoma"/>
          <w:b/>
          <w:sz w:val="24"/>
        </w:rPr>
        <w:tab/>
      </w:r>
    </w:p>
    <w:p w:rsidR="00A6035B" w:rsidRPr="00F8549F" w:rsidRDefault="00A6035B" w:rsidP="00A6035B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F8549F">
        <w:rPr>
          <w:rFonts w:ascii="Arial Narrow" w:hAnsi="Arial Narrow" w:cs="Tahoma"/>
          <w:sz w:val="22"/>
        </w:rPr>
        <w:t xml:space="preserve">Average monthly net wage in Republika Srpska paid in </w:t>
      </w:r>
      <w:r w:rsidRPr="00F8549F">
        <w:rPr>
          <w:rFonts w:ascii="Arial Narrow" w:hAnsi="Arial Narrow" w:cs="Tahoma"/>
          <w:sz w:val="22"/>
        </w:rPr>
        <w:t>December</w:t>
      </w:r>
      <w:r w:rsidRPr="00F8549F">
        <w:rPr>
          <w:rFonts w:ascii="Arial Narrow" w:hAnsi="Arial Narrow" w:cs="Tahoma"/>
          <w:sz w:val="22"/>
        </w:rPr>
        <w:t xml:space="preserve"> 2023 amounted to 1,</w:t>
      </w:r>
      <w:r w:rsidRPr="00F8549F">
        <w:rPr>
          <w:rFonts w:ascii="Arial Narrow" w:hAnsi="Arial Narrow" w:cs="Tahoma"/>
          <w:sz w:val="22"/>
        </w:rPr>
        <w:t>304</w:t>
      </w:r>
      <w:r w:rsidRPr="00F8549F">
        <w:rPr>
          <w:rFonts w:ascii="Arial Narrow" w:hAnsi="Arial Narrow" w:cs="Tahoma"/>
          <w:sz w:val="22"/>
        </w:rPr>
        <w:t xml:space="preserve"> KM, and it was nominally </w:t>
      </w:r>
      <w:r w:rsidRPr="00F8549F">
        <w:rPr>
          <w:rFonts w:ascii="Arial Narrow" w:hAnsi="Arial Narrow" w:cs="Tahoma"/>
          <w:sz w:val="22"/>
        </w:rPr>
        <w:t>0.6% higher and really 0.9</w:t>
      </w:r>
      <w:r w:rsidRPr="00F8549F">
        <w:rPr>
          <w:rFonts w:ascii="Arial Narrow" w:hAnsi="Arial Narrow" w:cs="Tahoma"/>
          <w:sz w:val="22"/>
        </w:rPr>
        <w:t xml:space="preserve">% higher compared to </w:t>
      </w:r>
      <w:r w:rsidRPr="00F8549F">
        <w:rPr>
          <w:rFonts w:ascii="Arial Narrow" w:hAnsi="Arial Narrow" w:cs="Tahoma"/>
          <w:sz w:val="22"/>
        </w:rPr>
        <w:t>November</w:t>
      </w:r>
      <w:r w:rsidRPr="00F8549F">
        <w:rPr>
          <w:rFonts w:ascii="Arial Narrow" w:hAnsi="Arial Narrow" w:cs="Tahoma"/>
          <w:sz w:val="22"/>
        </w:rPr>
        <w:t xml:space="preserve"> 2023. Compared to the same month of the pre</w:t>
      </w:r>
      <w:r w:rsidRPr="00F8549F">
        <w:rPr>
          <w:rFonts w:ascii="Arial Narrow" w:hAnsi="Arial Narrow" w:cs="Tahoma"/>
          <w:sz w:val="22"/>
        </w:rPr>
        <w:t>vious year, it was nominally 7.1</w:t>
      </w:r>
      <w:r w:rsidRPr="00F8549F">
        <w:rPr>
          <w:rFonts w:ascii="Arial Narrow" w:hAnsi="Arial Narrow" w:cs="Tahoma"/>
          <w:sz w:val="22"/>
        </w:rPr>
        <w:t>% higher and rea</w:t>
      </w:r>
      <w:r w:rsidRPr="00F8549F">
        <w:rPr>
          <w:rFonts w:ascii="Arial Narrow" w:hAnsi="Arial Narrow" w:cs="Tahoma"/>
          <w:sz w:val="22"/>
        </w:rPr>
        <w:t>lly 3.7</w:t>
      </w:r>
      <w:r w:rsidRPr="00F8549F">
        <w:rPr>
          <w:rFonts w:ascii="Arial Narrow" w:hAnsi="Arial Narrow" w:cs="Tahoma"/>
          <w:sz w:val="22"/>
        </w:rPr>
        <w:t>% higher. Average mont</w:t>
      </w:r>
      <w:r w:rsidRPr="00F8549F">
        <w:rPr>
          <w:rFonts w:ascii="Arial Narrow" w:hAnsi="Arial Narrow" w:cs="Tahoma"/>
          <w:sz w:val="22"/>
        </w:rPr>
        <w:t>hly gross wage amounted to 1,988</w:t>
      </w:r>
      <w:r w:rsidRPr="00F8549F">
        <w:rPr>
          <w:rFonts w:ascii="Arial Narrow" w:hAnsi="Arial Narrow" w:cs="Tahoma"/>
          <w:sz w:val="22"/>
        </w:rPr>
        <w:t xml:space="preserve"> KM.</w:t>
      </w:r>
    </w:p>
    <w:p w:rsidR="00A6035B" w:rsidRPr="00F8549F" w:rsidRDefault="00A6035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A6035B" w:rsidRPr="00F8549F" w:rsidRDefault="00A6035B" w:rsidP="00A6035B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F8549F">
        <w:rPr>
          <w:rFonts w:ascii="Arial Narrow" w:hAnsi="Arial Narrow" w:cs="Tahoma"/>
          <w:sz w:val="22"/>
        </w:rPr>
        <w:t xml:space="preserve">In </w:t>
      </w:r>
      <w:r w:rsidRPr="00F8549F">
        <w:rPr>
          <w:rFonts w:ascii="Arial Narrow" w:hAnsi="Arial Narrow" w:cs="Tahoma"/>
          <w:sz w:val="22"/>
        </w:rPr>
        <w:t>December</w:t>
      </w:r>
      <w:r w:rsidRPr="00F8549F">
        <w:rPr>
          <w:rFonts w:ascii="Arial Narrow" w:hAnsi="Arial Narrow" w:cs="Tahoma"/>
          <w:sz w:val="22"/>
        </w:rPr>
        <w:t xml:space="preserve"> 2023, the highest average net wage, by section of economic activities, was paid in the section </w:t>
      </w:r>
      <w:r w:rsidRPr="00F8549F">
        <w:rPr>
          <w:rFonts w:ascii="Arial Narrow" w:hAnsi="Arial Narrow" w:cs="Tahoma"/>
          <w:i/>
          <w:sz w:val="22"/>
        </w:rPr>
        <w:t xml:space="preserve">Financial and insurance activities </w:t>
      </w:r>
      <w:r w:rsidRPr="00F8549F">
        <w:rPr>
          <w:rFonts w:ascii="Arial Narrow" w:hAnsi="Arial Narrow" w:cs="Tahoma"/>
          <w:sz w:val="22"/>
        </w:rPr>
        <w:t>and it amounted to 1,</w:t>
      </w:r>
      <w:r w:rsidRPr="00F8549F">
        <w:rPr>
          <w:rFonts w:ascii="Arial Narrow" w:hAnsi="Arial Narrow" w:cs="Tahoma"/>
          <w:sz w:val="22"/>
        </w:rPr>
        <w:t>766</w:t>
      </w:r>
      <w:r w:rsidRPr="00F8549F">
        <w:rPr>
          <w:rFonts w:ascii="Arial Narrow" w:hAnsi="Arial Narrow" w:cs="Tahoma"/>
          <w:sz w:val="22"/>
        </w:rPr>
        <w:t xml:space="preserve"> KM. On the other hand, the lowest average net wage in </w:t>
      </w:r>
      <w:r w:rsidRPr="00F8549F">
        <w:rPr>
          <w:rFonts w:ascii="Arial Narrow" w:hAnsi="Arial Narrow" w:cs="Tahoma"/>
          <w:sz w:val="22"/>
        </w:rPr>
        <w:t>December</w:t>
      </w:r>
      <w:r w:rsidRPr="00F8549F">
        <w:rPr>
          <w:rFonts w:ascii="Arial Narrow" w:hAnsi="Arial Narrow" w:cs="Tahoma"/>
          <w:sz w:val="22"/>
        </w:rPr>
        <w:t xml:space="preserve"> 2023 was the one paid in the section </w:t>
      </w:r>
      <w:r w:rsidRPr="00F8549F">
        <w:rPr>
          <w:rFonts w:ascii="Arial Narrow" w:hAnsi="Arial Narrow" w:cs="Tahoma"/>
          <w:i/>
          <w:sz w:val="22"/>
        </w:rPr>
        <w:t>Construction</w:t>
      </w:r>
      <w:r w:rsidRPr="00F8549F">
        <w:rPr>
          <w:rFonts w:ascii="Arial Narrow" w:hAnsi="Arial Narrow" w:cs="Tahoma"/>
          <w:sz w:val="22"/>
        </w:rPr>
        <w:t xml:space="preserve">, </w:t>
      </w:r>
      <w:r w:rsidRPr="00F8549F">
        <w:rPr>
          <w:rFonts w:ascii="Arial Narrow" w:hAnsi="Arial Narrow" w:cs="Tahoma"/>
          <w:sz w:val="22"/>
        </w:rPr>
        <w:t>993</w:t>
      </w:r>
      <w:r w:rsidRPr="00F8549F">
        <w:rPr>
          <w:rFonts w:ascii="Arial Narrow" w:hAnsi="Arial Narrow" w:cs="Tahoma"/>
          <w:sz w:val="22"/>
        </w:rPr>
        <w:t xml:space="preserve"> KM.</w:t>
      </w:r>
    </w:p>
    <w:p w:rsidR="003B028E" w:rsidRPr="00F8549F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1D461A" w:rsidRPr="00F8549F" w:rsidRDefault="00AF09B2" w:rsidP="00AF09B2">
      <w:pPr>
        <w:jc w:val="both"/>
        <w:rPr>
          <w:rFonts w:ascii="Arial Narrow" w:hAnsi="Arial Narrow" w:cs="Tahoma"/>
          <w:sz w:val="22"/>
        </w:rPr>
      </w:pPr>
      <w:r w:rsidRPr="00F8549F">
        <w:rPr>
          <w:rFonts w:ascii="Arial Narrow" w:hAnsi="Arial Narrow" w:cs="Tahoma"/>
          <w:sz w:val="22"/>
        </w:rPr>
        <w:t xml:space="preserve">In </w:t>
      </w:r>
      <w:r w:rsidRPr="00F8549F">
        <w:rPr>
          <w:rFonts w:ascii="Arial Narrow" w:hAnsi="Arial Narrow" w:cs="Tahoma"/>
          <w:sz w:val="22"/>
        </w:rPr>
        <w:t>December</w:t>
      </w:r>
      <w:r w:rsidRPr="00F8549F">
        <w:rPr>
          <w:rFonts w:ascii="Arial Narrow" w:hAnsi="Arial Narrow" w:cs="Tahoma"/>
          <w:sz w:val="22"/>
        </w:rPr>
        <w:t xml:space="preserve"> 2023, compared to </w:t>
      </w:r>
      <w:r w:rsidRPr="00F8549F">
        <w:rPr>
          <w:rFonts w:ascii="Arial Narrow" w:hAnsi="Arial Narrow" w:cs="Tahoma"/>
          <w:sz w:val="22"/>
        </w:rPr>
        <w:t>December</w:t>
      </w:r>
      <w:r w:rsidRPr="00F8549F">
        <w:rPr>
          <w:rFonts w:ascii="Arial Narrow" w:hAnsi="Arial Narrow" w:cs="Tahoma"/>
          <w:sz w:val="22"/>
        </w:rPr>
        <w:t xml:space="preserve"> 2022, a nominal increase in net wages was recorded in all sections of economic activity, with the highest increase being recorded in the section </w:t>
      </w:r>
      <w:r w:rsidRPr="00F8549F">
        <w:rPr>
          <w:rFonts w:ascii="Arial Narrow" w:hAnsi="Arial Narrow" w:cs="Tahoma"/>
          <w:i/>
          <w:sz w:val="22"/>
        </w:rPr>
        <w:t xml:space="preserve">Transportation and storage </w:t>
      </w:r>
      <w:r w:rsidRPr="00F8549F">
        <w:rPr>
          <w:rFonts w:ascii="Arial Narrow" w:hAnsi="Arial Narrow" w:cs="Tahoma"/>
          <w:sz w:val="22"/>
        </w:rPr>
        <w:t>19.7</w:t>
      </w:r>
      <w:r w:rsidRPr="00F8549F">
        <w:rPr>
          <w:rFonts w:ascii="Arial Narrow" w:hAnsi="Arial Narrow" w:cs="Tahoma"/>
          <w:sz w:val="22"/>
        </w:rPr>
        <w:t xml:space="preserve">%, followed by </w:t>
      </w:r>
      <w:r w:rsidRPr="00F8549F">
        <w:rPr>
          <w:rFonts w:ascii="Arial Narrow" w:hAnsi="Arial Narrow" w:cs="Tahoma"/>
          <w:i/>
          <w:sz w:val="22"/>
        </w:rPr>
        <w:t xml:space="preserve">Arts, entertainment and recreation </w:t>
      </w:r>
      <w:r w:rsidRPr="00F8549F">
        <w:rPr>
          <w:rFonts w:ascii="Arial Narrow" w:hAnsi="Arial Narrow" w:cs="Tahoma"/>
          <w:sz w:val="22"/>
        </w:rPr>
        <w:t>15.9</w:t>
      </w:r>
      <w:r w:rsidRPr="00F8549F">
        <w:rPr>
          <w:rFonts w:ascii="Arial Narrow" w:hAnsi="Arial Narrow" w:cs="Tahoma"/>
          <w:sz w:val="22"/>
        </w:rPr>
        <w:t xml:space="preserve">% and </w:t>
      </w:r>
      <w:r w:rsidRPr="00F8549F">
        <w:rPr>
          <w:rFonts w:ascii="Arial Narrow" w:hAnsi="Arial Narrow" w:cs="Tahoma"/>
          <w:i/>
          <w:sz w:val="22"/>
        </w:rPr>
        <w:t>Accommodation and food service activities</w:t>
      </w:r>
      <w:r w:rsidRPr="00F8549F">
        <w:rPr>
          <w:rFonts w:ascii="Arial Narrow" w:hAnsi="Arial Narrow" w:cs="Tahoma"/>
          <w:i/>
          <w:sz w:val="22"/>
        </w:rPr>
        <w:t xml:space="preserve"> </w:t>
      </w:r>
      <w:r w:rsidRPr="00F8549F">
        <w:rPr>
          <w:rFonts w:ascii="Arial Narrow" w:hAnsi="Arial Narrow" w:cs="Tahoma"/>
          <w:sz w:val="22"/>
        </w:rPr>
        <w:t>14.2</w:t>
      </w:r>
      <w:r w:rsidRPr="00F8549F">
        <w:rPr>
          <w:rFonts w:ascii="Arial Narrow" w:hAnsi="Arial Narrow" w:cs="Tahoma"/>
          <w:sz w:val="22"/>
        </w:rPr>
        <w:t>%</w:t>
      </w:r>
      <w:r w:rsidRPr="00F8549F">
        <w:rPr>
          <w:rFonts w:ascii="Arial Narrow" w:hAnsi="Arial Narrow" w:cs="Tahoma"/>
          <w:sz w:val="22"/>
          <w:szCs w:val="22"/>
        </w:rPr>
        <w:t>.</w:t>
      </w:r>
      <w:r w:rsidR="001C462A" w:rsidRPr="00F8549F">
        <w:rPr>
          <w:rFonts w:ascii="Arial Narrow" w:hAnsi="Arial Narrow" w:cs="Tahoma"/>
          <w:sz w:val="22"/>
          <w:szCs w:val="22"/>
        </w:rPr>
        <w:t xml:space="preserve"> </w:t>
      </w:r>
    </w:p>
    <w:p w:rsidR="00374B48" w:rsidRPr="00F8549F" w:rsidRDefault="00374B48" w:rsidP="00426C15">
      <w:pPr>
        <w:jc w:val="both"/>
        <w:rPr>
          <w:rFonts w:ascii="Arial Narrow" w:hAnsi="Arial Narrow" w:cs="Tahoma"/>
          <w:sz w:val="22"/>
        </w:rPr>
      </w:pPr>
    </w:p>
    <w:p w:rsidR="00AF09B2" w:rsidRPr="00F8549F" w:rsidRDefault="00AF09B2" w:rsidP="003278E4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F8549F">
        <w:rPr>
          <w:rFonts w:ascii="Arial Narrow" w:hAnsi="Arial Narrow" w:cs="Tahoma"/>
          <w:sz w:val="22"/>
        </w:rPr>
        <w:t>Average net wage in 2023 amounted to 1,274 KM, while the average gross wage amounted to 1,937 KM. C</w:t>
      </w:r>
      <w:r w:rsidR="00F8549F">
        <w:rPr>
          <w:rFonts w:ascii="Arial Narrow" w:hAnsi="Arial Narrow" w:cs="Tahoma"/>
          <w:sz w:val="22"/>
        </w:rPr>
        <w:t>ompared to 2022,</w:t>
      </w:r>
      <w:r w:rsidRPr="00F8549F">
        <w:rPr>
          <w:rFonts w:ascii="Arial Narrow" w:hAnsi="Arial Narrow" w:cs="Tahoma"/>
          <w:sz w:val="22"/>
        </w:rPr>
        <w:t xml:space="preserve"> the average net wage paid in 2023 was nominally 11.4% higher and really 4.1% higher. </w:t>
      </w:r>
    </w:p>
    <w:p w:rsidR="003278E4" w:rsidRPr="00F8549F" w:rsidRDefault="003278E4" w:rsidP="00426C15">
      <w:pPr>
        <w:jc w:val="both"/>
        <w:rPr>
          <w:rFonts w:ascii="Arial Narrow" w:hAnsi="Arial Narrow" w:cs="Tahoma"/>
          <w:sz w:val="22"/>
        </w:rPr>
      </w:pPr>
    </w:p>
    <w:p w:rsidR="00F207B3" w:rsidRPr="00F8549F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</w:rPr>
      </w:pPr>
    </w:p>
    <w:p w:rsidR="00694584" w:rsidRPr="00F8549F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F8549F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F8549F">
        <w:rPr>
          <w:rFonts w:ascii="Tahoma" w:hAnsi="Tahoma" w:cs="Tahoma"/>
          <w:i/>
          <w:sz w:val="14"/>
        </w:rPr>
        <w:t xml:space="preserve"> </w:t>
      </w:r>
      <w:r w:rsidRPr="00F8549F">
        <w:rPr>
          <w:rFonts w:ascii="Tahoma" w:hAnsi="Tahoma" w:cs="Tahoma"/>
          <w:sz w:val="14"/>
        </w:rPr>
        <w:t xml:space="preserve">   </w:t>
      </w:r>
      <w:r w:rsidRPr="00F8549F">
        <w:rPr>
          <w:rFonts w:ascii="Tahoma" w:hAnsi="Tahoma" w:cs="Tahoma"/>
          <w:sz w:val="14"/>
        </w:rPr>
        <w:tab/>
      </w:r>
      <w:r w:rsidRPr="00F8549F">
        <w:rPr>
          <w:rFonts w:ascii="Tahoma" w:hAnsi="Tahoma" w:cs="Tahoma"/>
          <w:sz w:val="14"/>
        </w:rPr>
        <w:tab/>
        <w:t xml:space="preserve">            </w:t>
      </w:r>
      <w:r w:rsidR="00F85AAC" w:rsidRPr="00F8549F">
        <w:rPr>
          <w:rFonts w:ascii="Tahoma" w:hAnsi="Tahoma" w:cs="Tahoma"/>
          <w:sz w:val="14"/>
        </w:rPr>
        <w:t xml:space="preserve">  </w:t>
      </w:r>
      <w:r w:rsidR="0062701E" w:rsidRPr="00F8549F">
        <w:rPr>
          <w:rFonts w:ascii="Tahoma" w:hAnsi="Tahoma" w:cs="Tahoma"/>
          <w:sz w:val="14"/>
        </w:rPr>
        <w:t xml:space="preserve"> </w:t>
      </w:r>
      <w:r w:rsidR="00F85AAC" w:rsidRPr="00F8549F">
        <w:rPr>
          <w:rFonts w:ascii="Tahoma" w:hAnsi="Tahoma" w:cs="Tahoma"/>
          <w:sz w:val="14"/>
        </w:rPr>
        <w:t xml:space="preserve"> </w:t>
      </w:r>
      <w:r w:rsidR="00DE7AB2" w:rsidRPr="00F8549F">
        <w:rPr>
          <w:rFonts w:ascii="Arial Narrow" w:hAnsi="Arial Narrow" w:cs="Tahoma"/>
          <w:sz w:val="16"/>
          <w:szCs w:val="22"/>
        </w:rPr>
        <w:t>KM</w:t>
      </w:r>
    </w:p>
    <w:p w:rsidR="00E33D13" w:rsidRPr="00F8549F" w:rsidRDefault="00425891" w:rsidP="00E33D13">
      <w:pPr>
        <w:jc w:val="center"/>
        <w:rPr>
          <w:rFonts w:ascii="Tahoma" w:hAnsi="Tahoma" w:cs="Tahoma"/>
        </w:rPr>
      </w:pPr>
      <w:r w:rsidRPr="00F8549F">
        <w:rPr>
          <w:rFonts w:ascii="Arial Narrow" w:hAnsi="Arial Narrow"/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F8549F">
        <w:rPr>
          <w:noProof/>
        </w:rPr>
        <w:t xml:space="preserve"> </w:t>
      </w:r>
      <w:r w:rsidR="00E33D13" w:rsidRPr="00F8549F">
        <w:rPr>
          <w:rFonts w:ascii="Tahoma" w:hAnsi="Tahoma" w:cs="Tahoma"/>
          <w:szCs w:val="18"/>
        </w:rPr>
        <w:t xml:space="preserve"> </w:t>
      </w:r>
      <w:r w:rsidR="00783C88" w:rsidRPr="00F8549F">
        <w:rPr>
          <w:noProof/>
        </w:rPr>
        <w:drawing>
          <wp:inline distT="0" distB="0" distL="0" distR="0" wp14:anchorId="19F43514" wp14:editId="48A50DF7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F8549F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F8549F" w:rsidRDefault="00185D4C" w:rsidP="00E33D13">
      <w:pPr>
        <w:jc w:val="center"/>
        <w:outlineLvl w:val="0"/>
        <w:rPr>
          <w:rFonts w:ascii="Arial Narrow" w:hAnsi="Arial Narrow" w:cs="Tahoma"/>
          <w:szCs w:val="22"/>
        </w:rPr>
      </w:pPr>
      <w:r w:rsidRPr="00F8549F">
        <w:rPr>
          <w:rFonts w:ascii="Arial Narrow" w:hAnsi="Arial Narrow" w:cs="Tahoma"/>
          <w:szCs w:val="22"/>
        </w:rPr>
        <w:t>Graph</w:t>
      </w:r>
      <w:r w:rsidR="00E33D13" w:rsidRPr="00F8549F">
        <w:rPr>
          <w:rFonts w:ascii="Arial Narrow" w:hAnsi="Arial Narrow" w:cs="Tahoma"/>
          <w:szCs w:val="22"/>
        </w:rPr>
        <w:t xml:space="preserve"> </w:t>
      </w:r>
      <w:r w:rsidR="0066022A" w:rsidRPr="00F8549F">
        <w:rPr>
          <w:rFonts w:ascii="Arial Narrow" w:hAnsi="Arial Narrow" w:cs="Tahoma"/>
          <w:szCs w:val="22"/>
        </w:rPr>
        <w:t>1</w:t>
      </w:r>
      <w:r w:rsidR="00E33D13" w:rsidRPr="00F8549F">
        <w:rPr>
          <w:rFonts w:ascii="Arial Narrow" w:hAnsi="Arial Narrow" w:cs="Tahoma"/>
          <w:szCs w:val="22"/>
        </w:rPr>
        <w:t xml:space="preserve">. </w:t>
      </w:r>
      <w:r w:rsidRPr="00F8549F">
        <w:rPr>
          <w:rFonts w:ascii="Arial Narrow" w:hAnsi="Arial Narrow" w:cs="Tahoma"/>
          <w:szCs w:val="22"/>
        </w:rPr>
        <w:t>Average net wages by month</w:t>
      </w:r>
    </w:p>
    <w:p w:rsidR="00B0137B" w:rsidRPr="00F8549F" w:rsidRDefault="00B0137B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F8549F" w:rsidRDefault="00AF09B2" w:rsidP="00B50951">
      <w:pPr>
        <w:rPr>
          <w:rFonts w:ascii="Arial Narrow" w:hAnsi="Arial Narrow" w:cs="Tahoma"/>
          <w:sz w:val="28"/>
          <w:szCs w:val="24"/>
        </w:rPr>
      </w:pPr>
      <w:r w:rsidRPr="00F8549F">
        <w:rPr>
          <w:rFonts w:ascii="Arial Narrow" w:hAnsi="Arial Narrow" w:cs="Tahoma"/>
          <w:b/>
          <w:sz w:val="28"/>
          <w:szCs w:val="24"/>
        </w:rPr>
        <w:t xml:space="preserve">Monthly inflation </w:t>
      </w:r>
      <w:r w:rsidR="00AA21EE" w:rsidRPr="00F8549F">
        <w:rPr>
          <w:rFonts w:ascii="Arial Narrow" w:hAnsi="Arial Narrow" w:cs="Tahoma"/>
          <w:b/>
          <w:sz w:val="28"/>
          <w:szCs w:val="24"/>
        </w:rPr>
        <w:t>-</w:t>
      </w:r>
      <w:r w:rsidRPr="00F8549F">
        <w:rPr>
          <w:rFonts w:ascii="Arial Narrow" w:hAnsi="Arial Narrow" w:cs="Tahoma"/>
          <w:b/>
          <w:sz w:val="28"/>
          <w:szCs w:val="24"/>
        </w:rPr>
        <w:t>0.</w:t>
      </w:r>
      <w:r w:rsidR="00121B94" w:rsidRPr="00F8549F">
        <w:rPr>
          <w:rFonts w:ascii="Arial Narrow" w:hAnsi="Arial Narrow" w:cs="Tahoma"/>
          <w:b/>
          <w:sz w:val="28"/>
          <w:szCs w:val="24"/>
        </w:rPr>
        <w:t>3</w:t>
      </w:r>
      <w:r w:rsidR="00B50951" w:rsidRPr="00F8549F">
        <w:rPr>
          <w:rFonts w:ascii="Arial Narrow" w:hAnsi="Arial Narrow" w:cs="Tahoma"/>
          <w:b/>
          <w:sz w:val="28"/>
          <w:szCs w:val="24"/>
        </w:rPr>
        <w:t>%</w:t>
      </w:r>
      <w:r w:rsidRPr="00F8549F">
        <w:rPr>
          <w:rFonts w:ascii="Arial Narrow" w:hAnsi="Arial Narrow" w:cs="Tahoma"/>
          <w:b/>
          <w:sz w:val="28"/>
          <w:szCs w:val="24"/>
        </w:rPr>
        <w:t xml:space="preserve"> in December 2023</w:t>
      </w:r>
    </w:p>
    <w:p w:rsidR="00B50951" w:rsidRPr="00F8549F" w:rsidRDefault="00AF09B2" w:rsidP="00B50951">
      <w:pPr>
        <w:rPr>
          <w:rFonts w:ascii="Arial Narrow" w:hAnsi="Arial Narrow" w:cs="Tahoma"/>
          <w:b/>
          <w:sz w:val="28"/>
          <w:szCs w:val="24"/>
        </w:rPr>
      </w:pPr>
      <w:r w:rsidRPr="00F8549F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F8549F">
        <w:rPr>
          <w:rFonts w:ascii="Arial Narrow" w:hAnsi="Arial Narrow" w:cs="Tahoma"/>
          <w:b/>
          <w:sz w:val="28"/>
          <w:szCs w:val="24"/>
        </w:rPr>
        <w:t xml:space="preserve"> (</w:t>
      </w:r>
      <w:r w:rsidRPr="00F8549F">
        <w:rPr>
          <w:rFonts w:ascii="Arial Narrow" w:hAnsi="Arial Narrow" w:cs="Tahoma"/>
          <w:b/>
          <w:sz w:val="28"/>
          <w:szCs w:val="24"/>
        </w:rPr>
        <w:t>December</w:t>
      </w:r>
      <w:r w:rsidR="00A57787" w:rsidRPr="00F8549F">
        <w:rPr>
          <w:rFonts w:ascii="Arial Narrow" w:hAnsi="Arial Narrow" w:cs="Tahoma"/>
          <w:b/>
          <w:sz w:val="28"/>
          <w:szCs w:val="24"/>
        </w:rPr>
        <w:t xml:space="preserve"> 2023</w:t>
      </w:r>
      <w:r w:rsidR="00B50951" w:rsidRPr="00F8549F">
        <w:rPr>
          <w:rFonts w:ascii="Arial Narrow" w:hAnsi="Arial Narrow" w:cs="Tahoma"/>
          <w:b/>
          <w:sz w:val="28"/>
          <w:szCs w:val="24"/>
        </w:rPr>
        <w:t>/</w:t>
      </w:r>
      <w:r w:rsidRPr="00F8549F">
        <w:rPr>
          <w:rFonts w:ascii="Arial Narrow" w:hAnsi="Arial Narrow" w:cs="Tahoma"/>
          <w:b/>
          <w:sz w:val="28"/>
          <w:szCs w:val="24"/>
        </w:rPr>
        <w:t>December</w:t>
      </w:r>
      <w:r w:rsidR="00A57787" w:rsidRPr="00F8549F">
        <w:rPr>
          <w:rFonts w:ascii="Arial Narrow" w:hAnsi="Arial Narrow" w:cs="Tahoma"/>
          <w:b/>
          <w:sz w:val="28"/>
          <w:szCs w:val="24"/>
        </w:rPr>
        <w:t xml:space="preserve"> 2022</w:t>
      </w:r>
      <w:r w:rsidR="00C679AA" w:rsidRPr="00F8549F">
        <w:rPr>
          <w:rFonts w:ascii="Arial Narrow" w:hAnsi="Arial Narrow" w:cs="Tahoma"/>
          <w:b/>
          <w:sz w:val="28"/>
          <w:szCs w:val="24"/>
        </w:rPr>
        <w:t xml:space="preserve">) </w:t>
      </w:r>
      <w:r w:rsidRPr="00F8549F">
        <w:rPr>
          <w:rFonts w:ascii="Arial Narrow" w:hAnsi="Arial Narrow" w:cs="Tahoma"/>
          <w:b/>
          <w:sz w:val="28"/>
          <w:szCs w:val="24"/>
        </w:rPr>
        <w:t>3.3</w:t>
      </w:r>
      <w:r w:rsidR="00B50951" w:rsidRPr="00F8549F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F8549F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282084" w:rsidRPr="00F8549F" w:rsidRDefault="00282084" w:rsidP="00282084">
      <w:pPr>
        <w:jc w:val="both"/>
        <w:rPr>
          <w:rFonts w:ascii="Arial Narrow" w:hAnsi="Arial Narrow" w:cs="Tahoma"/>
          <w:sz w:val="22"/>
          <w:szCs w:val="22"/>
        </w:rPr>
      </w:pPr>
      <w:r w:rsidRPr="00F8549F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F8549F">
        <w:rPr>
          <w:rFonts w:ascii="Arial Narrow" w:hAnsi="Arial Narrow" w:cs="Tahoma"/>
          <w:sz w:val="22"/>
          <w:szCs w:val="22"/>
        </w:rPr>
        <w:t>December</w:t>
      </w:r>
      <w:r w:rsidRPr="00F8549F">
        <w:rPr>
          <w:rFonts w:ascii="Arial Narrow" w:hAnsi="Arial Narrow" w:cs="Tahoma"/>
          <w:sz w:val="22"/>
          <w:szCs w:val="22"/>
        </w:rPr>
        <w:t xml:space="preserve"> 2023, compared to the previous month, </w:t>
      </w:r>
      <w:r w:rsidRPr="00F8549F">
        <w:rPr>
          <w:rFonts w:ascii="Arial Narrow" w:hAnsi="Arial Narrow" w:cs="Tahoma"/>
          <w:sz w:val="22"/>
          <w:szCs w:val="22"/>
        </w:rPr>
        <w:t>were on average 0.3</w:t>
      </w:r>
      <w:r w:rsidRPr="00F8549F">
        <w:rPr>
          <w:rFonts w:ascii="Arial Narrow" w:hAnsi="Arial Narrow" w:cs="Tahoma"/>
          <w:sz w:val="22"/>
          <w:szCs w:val="22"/>
        </w:rPr>
        <w:t xml:space="preserve">% lower, while compared to the same month of the previous year they were on average </w:t>
      </w:r>
      <w:r w:rsidRPr="00F8549F">
        <w:rPr>
          <w:rFonts w:ascii="Arial Narrow" w:hAnsi="Arial Narrow" w:cs="Tahoma"/>
          <w:sz w:val="22"/>
          <w:szCs w:val="22"/>
        </w:rPr>
        <w:t>3.3</w:t>
      </w:r>
      <w:r w:rsidRPr="00F8549F">
        <w:rPr>
          <w:rFonts w:ascii="Arial Narrow" w:hAnsi="Arial Narrow" w:cs="Tahoma"/>
          <w:sz w:val="22"/>
          <w:szCs w:val="22"/>
        </w:rPr>
        <w:t>% higher.</w:t>
      </w:r>
    </w:p>
    <w:p w:rsidR="00282084" w:rsidRPr="00F8549F" w:rsidRDefault="00282084" w:rsidP="00C679AA">
      <w:pPr>
        <w:jc w:val="both"/>
        <w:rPr>
          <w:rFonts w:ascii="Arial Narrow" w:hAnsi="Arial Narrow" w:cs="Tahoma"/>
          <w:sz w:val="22"/>
          <w:szCs w:val="22"/>
        </w:rPr>
      </w:pPr>
    </w:p>
    <w:p w:rsidR="00FD72AA" w:rsidRPr="00F8549F" w:rsidRDefault="00282084" w:rsidP="00FD72AA">
      <w:pPr>
        <w:jc w:val="both"/>
        <w:rPr>
          <w:rFonts w:ascii="Arial Narrow" w:hAnsi="Arial Narrow" w:cs="Tahoma"/>
          <w:sz w:val="22"/>
          <w:szCs w:val="22"/>
        </w:rPr>
      </w:pPr>
      <w:r w:rsidRPr="00F8549F">
        <w:rPr>
          <w:rFonts w:ascii="Arial Narrow" w:hAnsi="Arial Narrow" w:cs="Tahoma"/>
          <w:sz w:val="22"/>
          <w:szCs w:val="22"/>
        </w:rPr>
        <w:t>Of the 12 main divisions of products and services, an increase in prices was recorded in ten divisions, while a decrease was recorded in two divisions</w:t>
      </w:r>
      <w:r w:rsidR="00FD72AA" w:rsidRPr="00F8549F">
        <w:rPr>
          <w:rFonts w:ascii="Arial Narrow" w:hAnsi="Arial Narrow" w:cs="Tahoma"/>
          <w:sz w:val="22"/>
          <w:szCs w:val="22"/>
        </w:rPr>
        <w:t>.</w:t>
      </w:r>
    </w:p>
    <w:p w:rsidR="00DC0CAF" w:rsidRPr="00F8549F" w:rsidRDefault="00DC0CAF" w:rsidP="00FD72AA">
      <w:pPr>
        <w:jc w:val="both"/>
        <w:rPr>
          <w:rFonts w:ascii="Arial Narrow" w:hAnsi="Arial Narrow" w:cs="Tahoma"/>
          <w:sz w:val="22"/>
          <w:szCs w:val="22"/>
        </w:rPr>
      </w:pPr>
    </w:p>
    <w:p w:rsidR="005F5535" w:rsidRPr="00F8549F" w:rsidRDefault="005F5535" w:rsidP="005F5535">
      <w:pPr>
        <w:jc w:val="both"/>
        <w:rPr>
          <w:rFonts w:ascii="Arial Narrow" w:hAnsi="Arial Narrow" w:cs="Tahoma"/>
          <w:sz w:val="22"/>
          <w:szCs w:val="22"/>
        </w:rPr>
      </w:pPr>
      <w:r w:rsidRPr="00F8549F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Pr="00F8549F">
        <w:rPr>
          <w:rFonts w:ascii="Arial Narrow" w:hAnsi="Arial Narrow" w:cs="Tahoma"/>
          <w:sz w:val="22"/>
          <w:szCs w:val="22"/>
        </w:rPr>
        <w:t>December</w:t>
      </w:r>
      <w:r w:rsidRPr="00F8549F">
        <w:rPr>
          <w:rFonts w:ascii="Arial Narrow" w:hAnsi="Arial Narrow" w:cs="Tahoma"/>
          <w:sz w:val="22"/>
          <w:szCs w:val="22"/>
        </w:rPr>
        <w:t xml:space="preserve"> 2023 was recorded in the division </w:t>
      </w:r>
      <w:r w:rsidRPr="00F8549F">
        <w:rPr>
          <w:rFonts w:ascii="Arial Narrow" w:hAnsi="Arial Narrow" w:cs="Tahoma"/>
          <w:i/>
          <w:sz w:val="22"/>
          <w:szCs w:val="22"/>
        </w:rPr>
        <w:t xml:space="preserve">Other products and services, </w:t>
      </w:r>
      <w:r w:rsidRPr="00F8549F">
        <w:rPr>
          <w:rFonts w:ascii="Arial Narrow" w:hAnsi="Arial Narrow" w:cs="Tahoma"/>
          <w:sz w:val="22"/>
          <w:szCs w:val="22"/>
        </w:rPr>
        <w:t>by 10.0</w:t>
      </w:r>
      <w:r w:rsidRPr="00F8549F">
        <w:rPr>
          <w:rFonts w:ascii="Arial Narrow" w:hAnsi="Arial Narrow" w:cs="Tahoma"/>
          <w:sz w:val="22"/>
          <w:szCs w:val="22"/>
        </w:rPr>
        <w:t xml:space="preserve">%, due to higher prices in the group transport insurance by 12.7%. An increase in prices </w:t>
      </w:r>
      <w:r w:rsidRPr="00F8549F">
        <w:rPr>
          <w:rFonts w:ascii="Arial Narrow" w:hAnsi="Arial Narrow" w:cs="Tahoma"/>
          <w:sz w:val="22"/>
          <w:szCs w:val="22"/>
        </w:rPr>
        <w:t>was also recorded</w:t>
      </w:r>
      <w:r w:rsidRPr="00F8549F">
        <w:rPr>
          <w:rFonts w:ascii="Arial Narrow" w:hAnsi="Arial Narrow" w:cs="Tahoma"/>
          <w:sz w:val="22"/>
          <w:szCs w:val="22"/>
        </w:rPr>
        <w:t xml:space="preserve"> in the division </w:t>
      </w:r>
      <w:r w:rsidRPr="00F8549F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F8549F">
        <w:rPr>
          <w:rFonts w:ascii="Arial Narrow" w:hAnsi="Arial Narrow" w:cs="Tahoma"/>
          <w:sz w:val="22"/>
          <w:szCs w:val="22"/>
        </w:rPr>
        <w:t xml:space="preserve">, </w:t>
      </w:r>
      <w:r w:rsidR="00F8549F">
        <w:rPr>
          <w:rFonts w:ascii="Arial Narrow" w:hAnsi="Arial Narrow" w:cs="Tahoma"/>
          <w:sz w:val="22"/>
          <w:szCs w:val="22"/>
        </w:rPr>
        <w:t>by 5.</w:t>
      </w:r>
      <w:bookmarkStart w:id="0" w:name="_GoBack"/>
      <w:bookmarkEnd w:id="0"/>
      <w:r w:rsidRPr="00F8549F">
        <w:rPr>
          <w:rFonts w:ascii="Arial Narrow" w:hAnsi="Arial Narrow" w:cs="Tahoma"/>
          <w:sz w:val="22"/>
          <w:szCs w:val="22"/>
        </w:rPr>
        <w:t xml:space="preserve">9%, </w:t>
      </w:r>
      <w:r w:rsidRPr="00F8549F">
        <w:rPr>
          <w:rFonts w:ascii="Arial Narrow" w:hAnsi="Arial Narrow" w:cs="Tahoma"/>
          <w:sz w:val="22"/>
          <w:szCs w:val="22"/>
        </w:rPr>
        <w:t xml:space="preserve">due to higher prices in the group beer by </w:t>
      </w:r>
      <w:r w:rsidRPr="00F8549F">
        <w:rPr>
          <w:rFonts w:ascii="Arial Narrow" w:hAnsi="Arial Narrow" w:cs="Tahoma"/>
          <w:sz w:val="22"/>
          <w:szCs w:val="22"/>
        </w:rPr>
        <w:t>15.5</w:t>
      </w:r>
      <w:r w:rsidRPr="00F8549F">
        <w:rPr>
          <w:rFonts w:ascii="Arial Narrow" w:hAnsi="Arial Narrow" w:cs="Tahoma"/>
          <w:sz w:val="22"/>
          <w:szCs w:val="22"/>
        </w:rPr>
        <w:t xml:space="preserve">%. </w:t>
      </w:r>
      <w:r w:rsidRPr="00F8549F">
        <w:rPr>
          <w:rFonts w:ascii="Arial Narrow" w:hAnsi="Arial Narrow" w:cs="Tahoma"/>
          <w:sz w:val="22"/>
          <w:szCs w:val="22"/>
        </w:rPr>
        <w:t xml:space="preserve">An increase in prices by 5.5% recorded in the division </w:t>
      </w:r>
      <w:r w:rsidRPr="00F8549F">
        <w:rPr>
          <w:rFonts w:ascii="Arial Narrow" w:hAnsi="Arial Narrow" w:cs="Tahoma"/>
          <w:i/>
          <w:sz w:val="22"/>
          <w:szCs w:val="22"/>
        </w:rPr>
        <w:t>Recreation and culture</w:t>
      </w:r>
      <w:r w:rsidRPr="00F8549F">
        <w:rPr>
          <w:rFonts w:ascii="Arial Narrow" w:hAnsi="Arial Narrow" w:cs="Tahoma"/>
          <w:sz w:val="22"/>
          <w:szCs w:val="22"/>
        </w:rPr>
        <w:t xml:space="preserve"> occurred due to higher prices in the group veterinary and other services for pets by 11.5%. </w:t>
      </w:r>
    </w:p>
    <w:p w:rsidR="005F5535" w:rsidRPr="00F8549F" w:rsidRDefault="005F5535" w:rsidP="00FD72AA">
      <w:pPr>
        <w:jc w:val="both"/>
        <w:rPr>
          <w:rFonts w:ascii="Arial Narrow" w:hAnsi="Arial Narrow" w:cs="Tahoma"/>
          <w:sz w:val="22"/>
          <w:szCs w:val="22"/>
        </w:rPr>
      </w:pPr>
    </w:p>
    <w:p w:rsidR="005F5535" w:rsidRPr="00F8549F" w:rsidRDefault="005F5535" w:rsidP="005F5535">
      <w:pPr>
        <w:jc w:val="both"/>
        <w:rPr>
          <w:rFonts w:ascii="Arial Narrow" w:hAnsi="Arial Narrow" w:cs="Tahoma"/>
          <w:sz w:val="22"/>
          <w:szCs w:val="22"/>
        </w:rPr>
      </w:pPr>
      <w:r w:rsidRPr="00F8549F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Pr="00F8549F">
        <w:rPr>
          <w:rFonts w:ascii="Arial Narrow" w:hAnsi="Arial Narrow" w:cs="Tahoma"/>
          <w:i/>
          <w:sz w:val="22"/>
          <w:szCs w:val="22"/>
        </w:rPr>
        <w:t xml:space="preserve">Restaurants and hotels, </w:t>
      </w:r>
      <w:r w:rsidR="00E67F2A" w:rsidRPr="00F8549F">
        <w:rPr>
          <w:rFonts w:ascii="Arial Narrow" w:hAnsi="Arial Narrow" w:cs="Tahoma"/>
          <w:sz w:val="22"/>
          <w:szCs w:val="22"/>
        </w:rPr>
        <w:t>by 5.3</w:t>
      </w:r>
      <w:r w:rsidRPr="00F8549F">
        <w:rPr>
          <w:rFonts w:ascii="Arial Narrow" w:hAnsi="Arial Narrow" w:cs="Tahoma"/>
          <w:sz w:val="22"/>
          <w:szCs w:val="22"/>
        </w:rPr>
        <w:t xml:space="preserve">%, due to higher prices in the group accommodation services by 9.6%; </w:t>
      </w:r>
      <w:r w:rsidR="00E67F2A" w:rsidRPr="00F8549F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="00E67F2A" w:rsidRPr="00F8549F">
        <w:rPr>
          <w:rFonts w:ascii="Arial Narrow" w:hAnsi="Arial Narrow" w:cs="Tahoma"/>
          <w:sz w:val="22"/>
          <w:szCs w:val="22"/>
        </w:rPr>
        <w:t xml:space="preserve">by 4.8%, due to higher prices in the </w:t>
      </w:r>
      <w:r w:rsidR="00F8549F" w:rsidRPr="00F8549F">
        <w:rPr>
          <w:rFonts w:ascii="Arial Narrow" w:hAnsi="Arial Narrow" w:cs="Tahoma"/>
          <w:sz w:val="22"/>
          <w:szCs w:val="22"/>
        </w:rPr>
        <w:t>group repair</w:t>
      </w:r>
      <w:r w:rsidR="00E67F2A" w:rsidRPr="00F8549F">
        <w:rPr>
          <w:rFonts w:ascii="Arial Narrow" w:hAnsi="Arial Narrow" w:cs="Tahoma"/>
          <w:sz w:val="22"/>
          <w:szCs w:val="22"/>
        </w:rPr>
        <w:t xml:space="preserve"> of household appliances by 23.1%;</w:t>
      </w:r>
      <w:r w:rsidR="00E67F2A" w:rsidRPr="00F8549F">
        <w:rPr>
          <w:rFonts w:ascii="Arial Narrow" w:hAnsi="Arial Narrow" w:cs="Tahoma"/>
          <w:i/>
          <w:sz w:val="22"/>
          <w:szCs w:val="22"/>
        </w:rPr>
        <w:t xml:space="preserve"> </w:t>
      </w:r>
      <w:r w:rsidRPr="00F8549F">
        <w:rPr>
          <w:rFonts w:ascii="Arial Narrow" w:hAnsi="Arial Narrow" w:cs="Tahoma"/>
          <w:i/>
          <w:sz w:val="22"/>
          <w:szCs w:val="22"/>
        </w:rPr>
        <w:t xml:space="preserve">Housing, </w:t>
      </w:r>
      <w:r w:rsidRPr="00F8549F">
        <w:rPr>
          <w:rFonts w:ascii="Arial Narrow" w:hAnsi="Arial Narrow" w:cs="Tahoma"/>
          <w:sz w:val="22"/>
          <w:szCs w:val="22"/>
        </w:rPr>
        <w:t xml:space="preserve">by </w:t>
      </w:r>
      <w:r w:rsidR="00E67F2A" w:rsidRPr="00F8549F">
        <w:rPr>
          <w:rFonts w:ascii="Arial Narrow" w:hAnsi="Arial Narrow" w:cs="Tahoma"/>
          <w:sz w:val="22"/>
          <w:szCs w:val="22"/>
        </w:rPr>
        <w:t>4.5</w:t>
      </w:r>
      <w:r w:rsidRPr="00F8549F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="00E67F2A" w:rsidRPr="00F8549F">
        <w:rPr>
          <w:rFonts w:ascii="Arial Narrow" w:hAnsi="Arial Narrow" w:cs="Tahoma"/>
          <w:sz w:val="22"/>
          <w:szCs w:val="22"/>
        </w:rPr>
        <w:t xml:space="preserve">maintenance and repair of the dwelling </w:t>
      </w:r>
      <w:r w:rsidRPr="00F8549F">
        <w:rPr>
          <w:rFonts w:ascii="Arial Narrow" w:hAnsi="Arial Narrow" w:cs="Tahoma"/>
          <w:sz w:val="22"/>
          <w:szCs w:val="22"/>
        </w:rPr>
        <w:t xml:space="preserve">by </w:t>
      </w:r>
      <w:r w:rsidR="00E67F2A" w:rsidRPr="00F8549F">
        <w:rPr>
          <w:rFonts w:ascii="Arial Narrow" w:hAnsi="Arial Narrow" w:cs="Tahoma"/>
          <w:sz w:val="22"/>
          <w:szCs w:val="22"/>
        </w:rPr>
        <w:t xml:space="preserve">12.8%; </w:t>
      </w:r>
      <w:r w:rsidR="00E67F2A" w:rsidRPr="00F8549F">
        <w:rPr>
          <w:rFonts w:ascii="Arial Narrow" w:hAnsi="Arial Narrow" w:cs="Tahoma"/>
          <w:i/>
          <w:sz w:val="22"/>
          <w:szCs w:val="22"/>
        </w:rPr>
        <w:t xml:space="preserve">Food and non-alcoholic beverages, </w:t>
      </w:r>
      <w:r w:rsidR="00E67F2A" w:rsidRPr="00F8549F">
        <w:rPr>
          <w:rFonts w:ascii="Arial Narrow" w:hAnsi="Arial Narrow" w:cs="Tahoma"/>
          <w:sz w:val="22"/>
          <w:szCs w:val="22"/>
        </w:rPr>
        <w:t xml:space="preserve">by 4.0%, due to higher prices in the groups vegetables by 16.2% and mineral water and juices by 11.3%. </w:t>
      </w:r>
    </w:p>
    <w:p w:rsidR="00E67F2A" w:rsidRPr="00F8549F" w:rsidRDefault="00E67F2A" w:rsidP="005F5535">
      <w:pPr>
        <w:jc w:val="both"/>
        <w:rPr>
          <w:rFonts w:ascii="Arial Narrow" w:hAnsi="Arial Narrow" w:cs="Tahoma"/>
          <w:sz w:val="22"/>
          <w:szCs w:val="22"/>
        </w:rPr>
      </w:pPr>
    </w:p>
    <w:p w:rsidR="00E67F2A" w:rsidRPr="00F8549F" w:rsidRDefault="00E67F2A" w:rsidP="00E67F2A">
      <w:pPr>
        <w:jc w:val="both"/>
        <w:rPr>
          <w:rFonts w:ascii="Arial Narrow" w:hAnsi="Arial Narrow" w:cs="Tahoma"/>
          <w:sz w:val="22"/>
          <w:szCs w:val="22"/>
        </w:rPr>
      </w:pPr>
      <w:r w:rsidRPr="00F8549F">
        <w:rPr>
          <w:rFonts w:ascii="Arial Narrow" w:hAnsi="Arial Narrow" w:cs="Tahoma"/>
          <w:sz w:val="22"/>
          <w:szCs w:val="22"/>
        </w:rPr>
        <w:t>An increase in prices by 3.4</w:t>
      </w:r>
      <w:r w:rsidRPr="00F8549F">
        <w:rPr>
          <w:rFonts w:ascii="Arial Narrow" w:hAnsi="Arial Narrow" w:cs="Tahoma"/>
          <w:sz w:val="22"/>
          <w:szCs w:val="22"/>
        </w:rPr>
        <w:t xml:space="preserve">% in the division </w:t>
      </w:r>
      <w:r w:rsidRPr="00F8549F">
        <w:rPr>
          <w:rFonts w:ascii="Arial Narrow" w:hAnsi="Arial Narrow" w:cs="Tahoma"/>
          <w:i/>
          <w:sz w:val="22"/>
          <w:szCs w:val="22"/>
        </w:rPr>
        <w:t xml:space="preserve">Health </w:t>
      </w:r>
      <w:r w:rsidRPr="00F8549F">
        <w:rPr>
          <w:rFonts w:ascii="Arial Narrow" w:hAnsi="Arial Narrow" w:cs="Tahoma"/>
          <w:sz w:val="22"/>
          <w:szCs w:val="22"/>
        </w:rPr>
        <w:t>occurred due to higher prices in the g</w:t>
      </w:r>
      <w:r w:rsidRPr="00F8549F">
        <w:rPr>
          <w:rFonts w:ascii="Arial Narrow" w:hAnsi="Arial Narrow" w:cs="Tahoma"/>
          <w:sz w:val="22"/>
          <w:szCs w:val="22"/>
        </w:rPr>
        <w:t>roup health care services by 5.0</w:t>
      </w:r>
      <w:r w:rsidRPr="00F8549F">
        <w:rPr>
          <w:rFonts w:ascii="Arial Narrow" w:hAnsi="Arial Narrow" w:cs="Tahoma"/>
          <w:sz w:val="22"/>
          <w:szCs w:val="22"/>
        </w:rPr>
        <w:t xml:space="preserve">%, while an increase by 2.3% in the division </w:t>
      </w:r>
      <w:r w:rsidRPr="00F8549F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Pr="00F8549F">
        <w:rPr>
          <w:rFonts w:ascii="Arial Narrow" w:hAnsi="Arial Narrow" w:cs="Tahoma"/>
          <w:sz w:val="22"/>
          <w:szCs w:val="22"/>
        </w:rPr>
        <w:t xml:space="preserve">occurred due to higher prices in the telephone and internet services by 2.5%. An increase in prices by 1.2% recorded in the division </w:t>
      </w:r>
      <w:r w:rsidRPr="00F8549F">
        <w:rPr>
          <w:rFonts w:ascii="Arial Narrow" w:hAnsi="Arial Narrow" w:cs="Tahoma"/>
          <w:i/>
          <w:sz w:val="22"/>
          <w:szCs w:val="22"/>
        </w:rPr>
        <w:t>Education</w:t>
      </w:r>
      <w:r w:rsidRPr="00F8549F">
        <w:rPr>
          <w:rFonts w:ascii="Arial Narrow" w:hAnsi="Arial Narrow" w:cs="Tahoma"/>
          <w:sz w:val="22"/>
          <w:szCs w:val="22"/>
        </w:rPr>
        <w:t xml:space="preserve"> occurred due to higher prices in the group preschool education by 7.5%.</w:t>
      </w:r>
    </w:p>
    <w:p w:rsidR="00E67F2A" w:rsidRPr="00F8549F" w:rsidRDefault="00E67F2A" w:rsidP="005F5535">
      <w:pPr>
        <w:jc w:val="both"/>
        <w:rPr>
          <w:rFonts w:ascii="Arial Narrow" w:hAnsi="Arial Narrow" w:cs="Tahoma"/>
          <w:sz w:val="22"/>
          <w:szCs w:val="22"/>
        </w:rPr>
      </w:pPr>
    </w:p>
    <w:p w:rsidR="00DC0CAF" w:rsidRPr="00F8549F" w:rsidRDefault="00E67F2A" w:rsidP="00E67F2A">
      <w:pPr>
        <w:jc w:val="both"/>
        <w:rPr>
          <w:rFonts w:ascii="Arial Narrow" w:hAnsi="Arial Narrow" w:cs="Tahoma"/>
          <w:sz w:val="22"/>
          <w:szCs w:val="22"/>
        </w:rPr>
      </w:pPr>
      <w:r w:rsidRPr="00F8549F">
        <w:rPr>
          <w:rFonts w:ascii="Arial Narrow" w:hAnsi="Arial Narrow" w:cs="Tahoma"/>
          <w:sz w:val="22"/>
          <w:szCs w:val="22"/>
        </w:rPr>
        <w:t xml:space="preserve">A decrease in prices at the annual level in </w:t>
      </w:r>
      <w:r w:rsidRPr="00F8549F">
        <w:rPr>
          <w:rFonts w:ascii="Arial Narrow" w:hAnsi="Arial Narrow" w:cs="Tahoma"/>
          <w:sz w:val="22"/>
          <w:szCs w:val="22"/>
        </w:rPr>
        <w:t>December</w:t>
      </w:r>
      <w:r w:rsidRPr="00F8549F">
        <w:rPr>
          <w:rFonts w:ascii="Arial Narrow" w:hAnsi="Arial Narrow" w:cs="Tahoma"/>
          <w:sz w:val="22"/>
          <w:szCs w:val="22"/>
        </w:rPr>
        <w:t xml:space="preserve"> 2023 was recorded in the division </w:t>
      </w:r>
      <w:r w:rsidRPr="00F8549F">
        <w:rPr>
          <w:rFonts w:ascii="Arial Narrow" w:hAnsi="Arial Narrow" w:cs="Tahoma"/>
          <w:i/>
          <w:sz w:val="22"/>
          <w:szCs w:val="22"/>
        </w:rPr>
        <w:t>Transport</w:t>
      </w:r>
      <w:r w:rsidRPr="00F8549F">
        <w:rPr>
          <w:rFonts w:ascii="Arial Narrow" w:hAnsi="Arial Narrow" w:cs="Tahoma"/>
          <w:sz w:val="22"/>
          <w:szCs w:val="22"/>
        </w:rPr>
        <w:t xml:space="preserve">, by </w:t>
      </w:r>
      <w:r w:rsidRPr="00F8549F">
        <w:rPr>
          <w:rFonts w:ascii="Arial Narrow" w:hAnsi="Arial Narrow" w:cs="Tahoma"/>
          <w:sz w:val="22"/>
          <w:szCs w:val="22"/>
        </w:rPr>
        <w:t>2.8</w:t>
      </w:r>
      <w:r w:rsidRPr="00F8549F">
        <w:rPr>
          <w:rFonts w:ascii="Arial Narrow" w:hAnsi="Arial Narrow" w:cs="Tahoma"/>
          <w:sz w:val="22"/>
          <w:szCs w:val="22"/>
        </w:rPr>
        <w:t xml:space="preserve">%, due to lower prices in the group fuels and lubricants for passenger cars by </w:t>
      </w:r>
      <w:r w:rsidRPr="00F8549F">
        <w:rPr>
          <w:rFonts w:ascii="Arial Narrow" w:hAnsi="Arial Narrow" w:cs="Tahoma"/>
          <w:sz w:val="22"/>
          <w:szCs w:val="22"/>
        </w:rPr>
        <w:t>7.0</w:t>
      </w:r>
      <w:r w:rsidRPr="00F8549F">
        <w:rPr>
          <w:rFonts w:ascii="Arial Narrow" w:hAnsi="Arial Narrow" w:cs="Tahoma"/>
          <w:sz w:val="22"/>
          <w:szCs w:val="22"/>
        </w:rPr>
        <w:t xml:space="preserve">%, and in the division </w:t>
      </w:r>
      <w:r w:rsidRPr="00F8549F">
        <w:rPr>
          <w:rFonts w:ascii="Arial Narrow" w:hAnsi="Arial Narrow" w:cs="Tahoma"/>
          <w:i/>
          <w:sz w:val="22"/>
          <w:szCs w:val="22"/>
        </w:rPr>
        <w:t>Clothing and footwear</w:t>
      </w:r>
      <w:r w:rsidRPr="00F8549F">
        <w:rPr>
          <w:rFonts w:ascii="Arial Narrow" w:hAnsi="Arial Narrow" w:cs="Tahoma"/>
          <w:sz w:val="22"/>
          <w:szCs w:val="22"/>
        </w:rPr>
        <w:t xml:space="preserve">, by </w:t>
      </w:r>
      <w:r w:rsidRPr="00F8549F">
        <w:rPr>
          <w:rFonts w:ascii="Arial Narrow" w:hAnsi="Arial Narrow" w:cs="Tahoma"/>
          <w:sz w:val="22"/>
          <w:szCs w:val="22"/>
        </w:rPr>
        <w:t>6.6</w:t>
      </w:r>
      <w:r w:rsidRPr="00F8549F">
        <w:rPr>
          <w:rFonts w:ascii="Arial Narrow" w:hAnsi="Arial Narrow" w:cs="Tahoma"/>
          <w:sz w:val="22"/>
          <w:szCs w:val="22"/>
        </w:rPr>
        <w:t>%, due to seasonal discounts on ready-made clothing and footwear during the year</w:t>
      </w:r>
      <w:r w:rsidR="00DC0CAF" w:rsidRPr="00F8549F">
        <w:rPr>
          <w:rFonts w:ascii="Arial Narrow" w:hAnsi="Arial Narrow" w:cs="Tahoma"/>
          <w:sz w:val="22"/>
          <w:szCs w:val="22"/>
        </w:rPr>
        <w:t xml:space="preserve">. </w:t>
      </w:r>
    </w:p>
    <w:p w:rsidR="00FD72AA" w:rsidRPr="00F8549F" w:rsidRDefault="00FD72AA" w:rsidP="00FD72AA">
      <w:pPr>
        <w:jc w:val="both"/>
        <w:rPr>
          <w:rFonts w:ascii="Arial Narrow" w:hAnsi="Arial Narrow" w:cs="Arial"/>
        </w:rPr>
      </w:pPr>
    </w:p>
    <w:p w:rsidR="00F36928" w:rsidRPr="00F8549F" w:rsidRDefault="00F36928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F8549F" w:rsidRDefault="00185D4C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F854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3982DC" wp14:editId="4B5DFEB9">
                <wp:simplePos x="0" y="0"/>
                <wp:positionH relativeFrom="margin">
                  <wp:posOffset>3527918</wp:posOffset>
                </wp:positionH>
                <wp:positionV relativeFrom="paragraph">
                  <wp:posOffset>2509520</wp:posOffset>
                </wp:positionV>
                <wp:extent cx="906145" cy="294199"/>
                <wp:effectExtent l="0" t="0" r="825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5D4C" w:rsidRDefault="00185D4C" w:rsidP="00185D4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982D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7.8pt;margin-top:197.6pt;width:71.35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" fillcolor="window" stroked="f" strokeweight=".5pt">
                <v:textbox>
                  <w:txbxContent>
                    <w:p w:rsidR="00185D4C" w:rsidRDefault="00185D4C" w:rsidP="00185D4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54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104EA3" wp14:editId="36A598A2">
                <wp:simplePos x="0" y="0"/>
                <wp:positionH relativeFrom="margin">
                  <wp:posOffset>2258705</wp:posOffset>
                </wp:positionH>
                <wp:positionV relativeFrom="paragraph">
                  <wp:posOffset>2513775</wp:posOffset>
                </wp:positionV>
                <wp:extent cx="906145" cy="294199"/>
                <wp:effectExtent l="0" t="0" r="825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5D4C" w:rsidRDefault="00185D4C" w:rsidP="00185D4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04EA3" id="Text Box 30" o:spid="_x0000_s1027" type="#_x0000_t202" style="position:absolute;left:0;text-align:left;margin-left:177.85pt;margin-top:197.95pt;width:71.35pt;height:23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" fillcolor="window" stroked="f" strokeweight=".5pt">
                <v:textbox>
                  <w:txbxContent>
                    <w:p w:rsidR="00185D4C" w:rsidRDefault="00185D4C" w:rsidP="00185D4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36A" w:rsidRPr="00F8549F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2680335</wp:posOffset>
                </wp:positionV>
                <wp:extent cx="2637155" cy="2032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7.45pt;margin-top:211.05pt;width:207.65pt;height:1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F8549F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9" type="#_x0000_t202" style="position:absolute;left:0;text-align:left;margin-left:17.95pt;margin-top:2.75pt;width:19.4pt;height:16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296DE2" w:rsidRPr="00F8549F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32E869B9" wp14:editId="192CA3AB">
            <wp:extent cx="6417310" cy="2882900"/>
            <wp:effectExtent l="0" t="0" r="2540" b="0"/>
            <wp:docPr id="19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F8549F" w:rsidRDefault="00185D4C" w:rsidP="00B50951">
      <w:pPr>
        <w:jc w:val="center"/>
        <w:rPr>
          <w:rFonts w:ascii="Arial Narrow" w:hAnsi="Arial Narrow" w:cs="Tahoma"/>
          <w:szCs w:val="16"/>
        </w:rPr>
      </w:pPr>
      <w:r w:rsidRPr="00F8549F">
        <w:rPr>
          <w:rFonts w:ascii="Arial Narrow" w:hAnsi="Arial Narrow" w:cs="Tahoma"/>
          <w:szCs w:val="16"/>
        </w:rPr>
        <w:t>Graph</w:t>
      </w:r>
      <w:r w:rsidR="00B50951" w:rsidRPr="00F8549F">
        <w:rPr>
          <w:rFonts w:ascii="Arial Narrow" w:hAnsi="Arial Narrow" w:cs="Tahoma"/>
          <w:szCs w:val="16"/>
        </w:rPr>
        <w:t xml:space="preserve"> </w:t>
      </w:r>
      <w:r w:rsidR="001D7B2C" w:rsidRPr="00F8549F">
        <w:rPr>
          <w:rFonts w:ascii="Arial Narrow" w:hAnsi="Arial Narrow" w:cs="Tahoma"/>
          <w:szCs w:val="16"/>
        </w:rPr>
        <w:t>2</w:t>
      </w:r>
      <w:r w:rsidR="00B50951" w:rsidRPr="00F8549F">
        <w:rPr>
          <w:rFonts w:ascii="Arial Narrow" w:hAnsi="Arial Narrow" w:cs="Tahoma"/>
          <w:szCs w:val="16"/>
        </w:rPr>
        <w:t xml:space="preserve">. </w:t>
      </w:r>
      <w:r w:rsidRPr="00F8549F">
        <w:rPr>
          <w:rFonts w:ascii="Arial Narrow" w:hAnsi="Arial Narrow" w:cs="Tahoma"/>
          <w:szCs w:val="16"/>
        </w:rPr>
        <w:t>Monthly and annual inflation</w:t>
      </w:r>
    </w:p>
    <w:p w:rsidR="009C3C6C" w:rsidRPr="00F8549F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F8549F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F8549F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3C6AA4" w:rsidRPr="00F8549F" w:rsidRDefault="00C26AB1" w:rsidP="003C6AA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F8549F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3C6AA4" w:rsidRPr="00F8549F">
        <w:rPr>
          <w:rFonts w:ascii="Arial Narrow" w:hAnsi="Arial Narrow" w:cs="Tahoma"/>
          <w:b/>
          <w:sz w:val="28"/>
          <w:szCs w:val="30"/>
        </w:rPr>
        <w:t>(</w:t>
      </w:r>
      <w:r w:rsidRPr="00F8549F">
        <w:rPr>
          <w:rFonts w:ascii="Arial Narrow" w:hAnsi="Arial Narrow" w:cs="Tahoma"/>
          <w:b/>
          <w:sz w:val="28"/>
          <w:szCs w:val="30"/>
        </w:rPr>
        <w:t>Jan</w:t>
      </w:r>
      <w:r w:rsidR="002836B0" w:rsidRPr="00F8549F">
        <w:rPr>
          <w:rFonts w:ascii="Arial Narrow" w:hAnsi="Arial Narrow" w:cs="Tahoma"/>
          <w:b/>
          <w:sz w:val="28"/>
          <w:szCs w:val="30"/>
        </w:rPr>
        <w:t>-</w:t>
      </w:r>
      <w:r w:rsidRPr="00F8549F">
        <w:rPr>
          <w:rFonts w:ascii="Arial Narrow" w:hAnsi="Arial Narrow" w:cs="Tahoma"/>
          <w:b/>
          <w:sz w:val="28"/>
          <w:szCs w:val="30"/>
        </w:rPr>
        <w:t>Dec</w:t>
      </w:r>
      <w:r w:rsidR="003C6AA4" w:rsidRPr="00F8549F">
        <w:rPr>
          <w:rFonts w:ascii="Arial Narrow" w:hAnsi="Arial Narrow" w:cs="Tahoma"/>
          <w:b/>
          <w:sz w:val="28"/>
          <w:szCs w:val="30"/>
        </w:rPr>
        <w:t xml:space="preserve"> 2023</w:t>
      </w:r>
      <w:r w:rsidR="00903811" w:rsidRPr="00F8549F">
        <w:rPr>
          <w:rFonts w:ascii="Arial Narrow" w:hAnsi="Arial Narrow" w:cs="Tahoma"/>
          <w:b/>
          <w:sz w:val="28"/>
          <w:szCs w:val="30"/>
        </w:rPr>
        <w:t>/</w:t>
      </w:r>
      <w:r w:rsidRPr="00F8549F">
        <w:rPr>
          <w:rFonts w:ascii="Arial Narrow" w:hAnsi="Arial Narrow" w:cs="Tahoma"/>
          <w:b/>
          <w:sz w:val="28"/>
          <w:szCs w:val="30"/>
        </w:rPr>
        <w:t>Jan</w:t>
      </w:r>
      <w:r w:rsidR="002836B0" w:rsidRPr="00F8549F">
        <w:rPr>
          <w:rFonts w:ascii="Arial Narrow" w:hAnsi="Arial Narrow" w:cs="Tahoma"/>
          <w:b/>
          <w:sz w:val="28"/>
          <w:szCs w:val="30"/>
        </w:rPr>
        <w:t>-</w:t>
      </w:r>
      <w:r w:rsidRPr="00F8549F">
        <w:rPr>
          <w:rFonts w:ascii="Arial Narrow" w:hAnsi="Arial Narrow" w:cs="Tahoma"/>
          <w:b/>
          <w:sz w:val="28"/>
          <w:szCs w:val="30"/>
        </w:rPr>
        <w:t>Dec</w:t>
      </w:r>
      <w:r w:rsidR="003C6AA4" w:rsidRPr="00F8549F">
        <w:rPr>
          <w:rFonts w:ascii="Arial Narrow" w:hAnsi="Arial Narrow" w:cs="Tahoma"/>
          <w:b/>
          <w:bCs/>
          <w:sz w:val="28"/>
          <w:szCs w:val="30"/>
        </w:rPr>
        <w:t xml:space="preserve"> 2022) </w:t>
      </w:r>
      <w:r w:rsidRPr="00F8549F">
        <w:rPr>
          <w:rFonts w:ascii="Arial Narrow" w:hAnsi="Arial Narrow" w:cs="Tahoma"/>
          <w:b/>
          <w:bCs/>
          <w:sz w:val="28"/>
          <w:szCs w:val="30"/>
        </w:rPr>
        <w:t>decreased by</w:t>
      </w:r>
      <w:r w:rsidR="003C6AA4" w:rsidRPr="00F8549F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F8549F">
        <w:rPr>
          <w:rFonts w:ascii="Arial Narrow" w:hAnsi="Arial Narrow" w:cs="Tahoma"/>
          <w:b/>
          <w:bCs/>
          <w:sz w:val="28"/>
          <w:szCs w:val="30"/>
        </w:rPr>
        <w:t>3.</w:t>
      </w:r>
      <w:r w:rsidR="00A95913" w:rsidRPr="00F8549F">
        <w:rPr>
          <w:rFonts w:ascii="Arial Narrow" w:hAnsi="Arial Narrow" w:cs="Tahoma"/>
          <w:b/>
          <w:bCs/>
          <w:sz w:val="28"/>
          <w:szCs w:val="30"/>
        </w:rPr>
        <w:t>2</w:t>
      </w:r>
      <w:r w:rsidR="003C6AA4" w:rsidRPr="00F8549F">
        <w:rPr>
          <w:rFonts w:ascii="Arial Narrow" w:hAnsi="Arial Narrow" w:cs="Tahoma"/>
          <w:b/>
          <w:bCs/>
          <w:sz w:val="28"/>
          <w:szCs w:val="30"/>
        </w:rPr>
        <w:t>%</w:t>
      </w:r>
    </w:p>
    <w:p w:rsidR="00042C1F" w:rsidRPr="00F8549F" w:rsidRDefault="00042C1F" w:rsidP="00042C1F">
      <w:pPr>
        <w:jc w:val="both"/>
        <w:rPr>
          <w:rFonts w:ascii="Arial Narrow" w:hAnsi="Arial Narrow" w:cs="Tahoma"/>
          <w:sz w:val="22"/>
        </w:rPr>
      </w:pPr>
    </w:p>
    <w:p w:rsidR="00C26AB1" w:rsidRPr="00F8549F" w:rsidRDefault="00C26AB1" w:rsidP="00042C1F">
      <w:pPr>
        <w:jc w:val="both"/>
        <w:rPr>
          <w:rFonts w:ascii="Arial Narrow" w:hAnsi="Arial Narrow" w:cs="Tahoma"/>
          <w:sz w:val="22"/>
        </w:rPr>
      </w:pPr>
      <w:r w:rsidRPr="00F8549F">
        <w:rPr>
          <w:rFonts w:ascii="Arial Narrow" w:hAnsi="Arial Narrow" w:cs="Tahoma"/>
          <w:sz w:val="22"/>
        </w:rPr>
        <w:t>Working-day adjusted industrial production in Republika Srpska in the period January-</w:t>
      </w:r>
      <w:r w:rsidRPr="00F8549F">
        <w:rPr>
          <w:rFonts w:ascii="Arial Narrow" w:hAnsi="Arial Narrow" w:cs="Tahoma"/>
          <w:sz w:val="22"/>
        </w:rPr>
        <w:t>December</w:t>
      </w:r>
      <w:r w:rsidRPr="00F8549F">
        <w:rPr>
          <w:rFonts w:ascii="Arial Narrow" w:hAnsi="Arial Narrow" w:cs="Tahoma"/>
          <w:sz w:val="22"/>
        </w:rPr>
        <w:t xml:space="preserve"> 2023, compared to the same period of 2022, decreased by </w:t>
      </w:r>
      <w:r w:rsidRPr="00F8549F">
        <w:rPr>
          <w:rFonts w:ascii="Arial Narrow" w:hAnsi="Arial Narrow" w:cs="Tahoma"/>
          <w:sz w:val="22"/>
        </w:rPr>
        <w:t>3.2</w:t>
      </w:r>
      <w:r w:rsidRPr="00F8549F">
        <w:rPr>
          <w:rFonts w:ascii="Arial Narrow" w:hAnsi="Arial Narrow" w:cs="Tahoma"/>
          <w:sz w:val="22"/>
        </w:rPr>
        <w:t xml:space="preserve">%. During the same period, in the section </w:t>
      </w:r>
      <w:r w:rsidRPr="00F8549F">
        <w:rPr>
          <w:rFonts w:ascii="Arial Narrow" w:hAnsi="Arial Narrow" w:cs="Tahoma"/>
          <w:i/>
          <w:sz w:val="22"/>
        </w:rPr>
        <w:t>Electricity, gas, steam and air-conditioning supply</w:t>
      </w:r>
      <w:r w:rsidRPr="00F8549F">
        <w:rPr>
          <w:rFonts w:ascii="Arial Narrow" w:hAnsi="Arial Narrow" w:cs="Tahoma"/>
          <w:sz w:val="22"/>
        </w:rPr>
        <w:t xml:space="preserve"> an increa</w:t>
      </w:r>
      <w:r w:rsidRPr="00F8549F">
        <w:rPr>
          <w:rFonts w:ascii="Arial Narrow" w:hAnsi="Arial Narrow" w:cs="Tahoma"/>
          <w:sz w:val="22"/>
        </w:rPr>
        <w:t>se by 5.0</w:t>
      </w:r>
      <w:r w:rsidRPr="00F8549F">
        <w:rPr>
          <w:rFonts w:ascii="Arial Narrow" w:hAnsi="Arial Narrow" w:cs="Tahoma"/>
          <w:sz w:val="22"/>
        </w:rPr>
        <w:t xml:space="preserve">% was recorded, while in the section </w:t>
      </w:r>
      <w:r w:rsidRPr="00F8549F">
        <w:rPr>
          <w:rFonts w:ascii="Arial Narrow" w:hAnsi="Arial Narrow" w:cs="Tahoma"/>
          <w:i/>
          <w:sz w:val="22"/>
        </w:rPr>
        <w:t xml:space="preserve">Mining and quarrying </w:t>
      </w:r>
      <w:r w:rsidRPr="00F8549F">
        <w:rPr>
          <w:rFonts w:ascii="Arial Narrow" w:hAnsi="Arial Narrow" w:cs="Tahoma"/>
          <w:sz w:val="22"/>
        </w:rPr>
        <w:t>a decrease by 1.9</w:t>
      </w:r>
      <w:r w:rsidRPr="00F8549F">
        <w:rPr>
          <w:rFonts w:ascii="Arial Narrow" w:hAnsi="Arial Narrow" w:cs="Tahoma"/>
          <w:sz w:val="22"/>
        </w:rPr>
        <w:t xml:space="preserve">% was recorded and in the section </w:t>
      </w:r>
      <w:r w:rsidRPr="00F8549F">
        <w:rPr>
          <w:rFonts w:ascii="Arial Narrow" w:hAnsi="Arial Narrow" w:cs="Tahoma"/>
          <w:i/>
          <w:sz w:val="22"/>
        </w:rPr>
        <w:t xml:space="preserve">Manufacturing </w:t>
      </w:r>
      <w:r w:rsidRPr="00F8549F">
        <w:rPr>
          <w:rFonts w:ascii="Arial Narrow" w:hAnsi="Arial Narrow" w:cs="Tahoma"/>
          <w:sz w:val="22"/>
        </w:rPr>
        <w:t>a decrease by 6.6</w:t>
      </w:r>
      <w:r w:rsidRPr="00F8549F">
        <w:rPr>
          <w:rFonts w:ascii="Arial Narrow" w:hAnsi="Arial Narrow" w:cs="Tahoma"/>
          <w:sz w:val="22"/>
        </w:rPr>
        <w:t>%.</w:t>
      </w:r>
    </w:p>
    <w:p w:rsidR="00042C1F" w:rsidRPr="00F8549F" w:rsidRDefault="00042C1F" w:rsidP="00042C1F">
      <w:pPr>
        <w:jc w:val="both"/>
        <w:rPr>
          <w:rFonts w:ascii="Arial Narrow" w:hAnsi="Arial Narrow" w:cs="Tahoma"/>
          <w:sz w:val="22"/>
        </w:rPr>
      </w:pPr>
    </w:p>
    <w:p w:rsidR="00042C1F" w:rsidRPr="00F8549F" w:rsidRDefault="00042C1F" w:rsidP="00042C1F">
      <w:pPr>
        <w:jc w:val="both"/>
        <w:rPr>
          <w:rFonts w:ascii="Arial Narrow" w:hAnsi="Arial Narrow" w:cs="Tahoma"/>
          <w:sz w:val="22"/>
        </w:rPr>
      </w:pPr>
    </w:p>
    <w:p w:rsidR="008967F4" w:rsidRPr="00F8549F" w:rsidRDefault="008967F4" w:rsidP="008967F4">
      <w:pPr>
        <w:jc w:val="both"/>
        <w:rPr>
          <w:rFonts w:ascii="Arial Narrow" w:hAnsi="Arial Narrow" w:cs="Tahoma"/>
          <w:sz w:val="22"/>
        </w:rPr>
      </w:pPr>
    </w:p>
    <w:p w:rsidR="00B30D24" w:rsidRPr="00F8549F" w:rsidRDefault="00B30D24" w:rsidP="008967F4">
      <w:pPr>
        <w:jc w:val="both"/>
        <w:rPr>
          <w:rFonts w:ascii="Arial Narrow" w:hAnsi="Arial Narrow" w:cs="Tahoma"/>
          <w:sz w:val="22"/>
        </w:rPr>
      </w:pPr>
    </w:p>
    <w:p w:rsidR="00B30D24" w:rsidRPr="00F8549F" w:rsidRDefault="004B72C4" w:rsidP="008967F4">
      <w:pPr>
        <w:jc w:val="both"/>
        <w:rPr>
          <w:rFonts w:ascii="Arial Narrow" w:hAnsi="Arial Narrow" w:cs="Tahoma"/>
          <w:sz w:val="22"/>
        </w:rPr>
      </w:pPr>
      <w:r w:rsidRPr="00F854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4F9FE" wp14:editId="21476BC7">
                <wp:simplePos x="0" y="0"/>
                <wp:positionH relativeFrom="margin">
                  <wp:posOffset>3732662</wp:posOffset>
                </wp:positionH>
                <wp:positionV relativeFrom="paragraph">
                  <wp:posOffset>2700674</wp:posOffset>
                </wp:positionV>
                <wp:extent cx="914400" cy="276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72C4" w:rsidRDefault="004B72C4" w:rsidP="004B72C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4F9FE" id="Text Box 28" o:spid="_x0000_s1030" type="#_x0000_t202" style="position:absolute;left:0;text-align:left;margin-left:293.9pt;margin-top:212.65pt;width:1in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" fillcolor="window" stroked="f" strokeweight=".5pt">
                <v:textbox>
                  <w:txbxContent>
                    <w:p w:rsidR="004B72C4" w:rsidRDefault="004B72C4" w:rsidP="004B72C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54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D98F1" wp14:editId="0E513730">
                <wp:simplePos x="0" y="0"/>
                <wp:positionH relativeFrom="margin">
                  <wp:posOffset>2197290</wp:posOffset>
                </wp:positionH>
                <wp:positionV relativeFrom="paragraph">
                  <wp:posOffset>2700674</wp:posOffset>
                </wp:positionV>
                <wp:extent cx="1248354" cy="2762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72C4" w:rsidRDefault="004B72C4" w:rsidP="004B72C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98F1" id="Text Box 27" o:spid="_x0000_s1031" type="#_x0000_t202" style="position:absolute;left:0;text-align:left;margin-left:173pt;margin-top:212.65pt;width:98.3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" fillcolor="window" stroked="f" strokeweight=".5pt">
                <v:textbox>
                  <w:txbxContent>
                    <w:p w:rsidR="004B72C4" w:rsidRDefault="004B72C4" w:rsidP="004B72C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2F2" w:rsidRPr="00F8549F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3332EC" wp14:editId="10357CDA">
                <wp:simplePos x="0" y="0"/>
                <wp:positionH relativeFrom="column">
                  <wp:posOffset>2005965</wp:posOffset>
                </wp:positionH>
                <wp:positionV relativeFrom="paragraph">
                  <wp:posOffset>2861945</wp:posOffset>
                </wp:positionV>
                <wp:extent cx="2559050" cy="200660"/>
                <wp:effectExtent l="0" t="0" r="0" b="88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20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12F2" w:rsidRDefault="00FC12F2" w:rsidP="00FC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32EC" id="Text Box 24" o:spid="_x0000_s1032" type="#_x0000_t202" style="position:absolute;left:0;text-align:left;margin-left:157.95pt;margin-top:225.35pt;width:201.5pt;height:1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" fillcolor="white [3201]" stroked="f" strokeweight=".5pt">
                <v:textbox>
                  <w:txbxContent>
                    <w:p w:rsidR="00FC12F2" w:rsidRDefault="00FC12F2" w:rsidP="00FC12F2"/>
                  </w:txbxContent>
                </v:textbox>
              </v:shape>
            </w:pict>
          </mc:Fallback>
        </mc:AlternateContent>
      </w:r>
      <w:r w:rsidR="00296DE2" w:rsidRPr="00F8549F">
        <w:rPr>
          <w:noProof/>
        </w:rPr>
        <w:drawing>
          <wp:inline distT="0" distB="0" distL="0" distR="0" wp14:anchorId="765CD78A" wp14:editId="62C5C2AA">
            <wp:extent cx="6240145" cy="3098800"/>
            <wp:effectExtent l="0" t="0" r="8255" b="635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F8549F" w:rsidRDefault="00C411FF" w:rsidP="00B30D24">
      <w:pPr>
        <w:jc w:val="both"/>
        <w:rPr>
          <w:rFonts w:ascii="Tahoma" w:hAnsi="Tahoma" w:cs="Tahoma"/>
          <w:sz w:val="14"/>
          <w:szCs w:val="14"/>
        </w:rPr>
      </w:pPr>
    </w:p>
    <w:p w:rsidR="00E15D41" w:rsidRPr="00F8549F" w:rsidRDefault="004B72C4" w:rsidP="00E15D41">
      <w:pPr>
        <w:jc w:val="center"/>
        <w:rPr>
          <w:rFonts w:ascii="Arial Narrow" w:hAnsi="Arial Narrow" w:cs="Tahoma"/>
          <w:szCs w:val="16"/>
        </w:rPr>
      </w:pPr>
      <w:r w:rsidRPr="00F8549F">
        <w:rPr>
          <w:rFonts w:ascii="Arial Narrow" w:hAnsi="Arial Narrow" w:cs="Tahoma"/>
          <w:szCs w:val="16"/>
        </w:rPr>
        <w:t>Graph</w:t>
      </w:r>
      <w:r w:rsidR="00E15D41" w:rsidRPr="00F8549F">
        <w:rPr>
          <w:rFonts w:ascii="Arial Narrow" w:hAnsi="Arial Narrow" w:cs="Tahoma"/>
          <w:szCs w:val="16"/>
        </w:rPr>
        <w:t xml:space="preserve"> 3. </w:t>
      </w:r>
      <w:r w:rsidRPr="00F8549F">
        <w:rPr>
          <w:rFonts w:ascii="Arial Narrow" w:hAnsi="Arial Narrow" w:cs="Tahoma"/>
          <w:szCs w:val="16"/>
        </w:rPr>
        <w:t>Indices of industrial production, December</w:t>
      </w:r>
      <w:r w:rsidR="00C411FF" w:rsidRPr="00F8549F">
        <w:rPr>
          <w:rFonts w:ascii="Arial Narrow" w:hAnsi="Arial Narrow" w:cs="Tahoma"/>
          <w:szCs w:val="16"/>
        </w:rPr>
        <w:t xml:space="preserve"> 20</w:t>
      </w:r>
      <w:r w:rsidR="00206778" w:rsidRPr="00F8549F">
        <w:rPr>
          <w:rFonts w:ascii="Arial Narrow" w:hAnsi="Arial Narrow" w:cs="Tahoma"/>
          <w:szCs w:val="16"/>
        </w:rPr>
        <w:t>19</w:t>
      </w:r>
      <w:r w:rsidR="00C411FF" w:rsidRPr="00F8549F">
        <w:rPr>
          <w:rFonts w:ascii="Arial Narrow" w:hAnsi="Arial Narrow" w:cs="Tahoma"/>
          <w:szCs w:val="16"/>
        </w:rPr>
        <w:t xml:space="preserve"> – </w:t>
      </w:r>
      <w:r w:rsidRPr="00F8549F">
        <w:rPr>
          <w:rFonts w:ascii="Arial Narrow" w:hAnsi="Arial Narrow" w:cs="Tahoma"/>
          <w:szCs w:val="16"/>
        </w:rPr>
        <w:t>December</w:t>
      </w:r>
      <w:r w:rsidR="00C411FF" w:rsidRPr="00F8549F">
        <w:rPr>
          <w:rFonts w:ascii="Arial Narrow" w:hAnsi="Arial Narrow" w:cs="Tahoma"/>
          <w:szCs w:val="16"/>
        </w:rPr>
        <w:t xml:space="preserve"> 202</w:t>
      </w:r>
      <w:r w:rsidR="00C022F6" w:rsidRPr="00F8549F">
        <w:rPr>
          <w:rFonts w:ascii="Arial Narrow" w:hAnsi="Arial Narrow" w:cs="Tahoma"/>
          <w:szCs w:val="16"/>
        </w:rPr>
        <w:t>3</w:t>
      </w:r>
      <w:r w:rsidR="00C411FF" w:rsidRPr="00F8549F">
        <w:rPr>
          <w:rFonts w:ascii="Arial Narrow" w:hAnsi="Arial Narrow" w:cs="Tahoma"/>
          <w:szCs w:val="16"/>
        </w:rPr>
        <w:t xml:space="preserve"> (</w:t>
      </w:r>
      <w:r w:rsidR="00C411FF" w:rsidRPr="00F8549F">
        <w:rPr>
          <w:rFonts w:ascii="Arial Narrow" w:hAnsi="Arial Narrow" w:cs="Tahoma"/>
          <w:szCs w:val="16"/>
        </w:rPr>
        <w:sym w:font="Symbol" w:char="F0C6"/>
      </w:r>
      <w:r w:rsidR="00C411FF" w:rsidRPr="00F8549F">
        <w:rPr>
          <w:rFonts w:ascii="Arial Narrow" w:hAnsi="Arial Narrow" w:cs="Tahoma"/>
          <w:szCs w:val="16"/>
        </w:rPr>
        <w:t>2015=100)</w:t>
      </w:r>
      <w:r w:rsidR="008642BA" w:rsidRPr="00F8549F">
        <w:rPr>
          <w:noProof/>
          <w:sz w:val="24"/>
        </w:rPr>
        <w:t xml:space="preserve"> </w:t>
      </w:r>
    </w:p>
    <w:p w:rsidR="00C520F2" w:rsidRPr="00F8549F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F8549F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042C1F" w:rsidRPr="00F8549F" w:rsidRDefault="00C26AB1" w:rsidP="00042C1F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F8549F">
        <w:rPr>
          <w:rFonts w:ascii="Arial Narrow" w:hAnsi="Arial Narrow" w:cs="Tahoma"/>
          <w:b/>
          <w:sz w:val="28"/>
        </w:rPr>
        <w:t>Number of employees in industry</w:t>
      </w:r>
      <w:r w:rsidR="00042C1F" w:rsidRPr="00F8549F">
        <w:rPr>
          <w:rFonts w:ascii="Arial Narrow" w:hAnsi="Arial Narrow" w:cs="Tahoma"/>
          <w:b/>
          <w:sz w:val="28"/>
        </w:rPr>
        <w:t xml:space="preserve"> (</w:t>
      </w:r>
      <w:r w:rsidRPr="00F8549F">
        <w:rPr>
          <w:rFonts w:ascii="Arial Narrow" w:hAnsi="Arial Narrow" w:cs="Tahoma"/>
          <w:b/>
          <w:sz w:val="28"/>
        </w:rPr>
        <w:t>Dec</w:t>
      </w:r>
      <w:r w:rsidR="00042C1F" w:rsidRPr="00F8549F">
        <w:rPr>
          <w:rFonts w:ascii="Arial Narrow" w:hAnsi="Arial Narrow" w:cs="Tahoma"/>
          <w:b/>
          <w:sz w:val="28"/>
          <w:szCs w:val="30"/>
        </w:rPr>
        <w:t xml:space="preserve"> 2023/</w:t>
      </w:r>
      <w:r w:rsidRPr="00F8549F">
        <w:rPr>
          <w:rFonts w:ascii="Arial Narrow" w:hAnsi="Arial Narrow" w:cs="Tahoma"/>
          <w:b/>
          <w:sz w:val="28"/>
        </w:rPr>
        <w:t>Nov</w:t>
      </w:r>
      <w:r w:rsidR="00042C1F" w:rsidRPr="00F8549F">
        <w:rPr>
          <w:rFonts w:ascii="Arial Narrow" w:hAnsi="Arial Narrow" w:cs="Tahoma"/>
          <w:b/>
          <w:sz w:val="28"/>
        </w:rPr>
        <w:t xml:space="preserve"> </w:t>
      </w:r>
      <w:r w:rsidR="00042C1F" w:rsidRPr="00F8549F">
        <w:rPr>
          <w:rFonts w:ascii="Arial Narrow" w:hAnsi="Arial Narrow" w:cs="Tahoma"/>
          <w:b/>
          <w:bCs/>
          <w:sz w:val="28"/>
          <w:szCs w:val="30"/>
        </w:rPr>
        <w:t>20</w:t>
      </w:r>
      <w:r w:rsidR="00637961" w:rsidRPr="00F8549F">
        <w:rPr>
          <w:rFonts w:ascii="Arial Narrow" w:hAnsi="Arial Narrow" w:cs="Tahoma"/>
          <w:b/>
          <w:bCs/>
          <w:sz w:val="28"/>
          <w:szCs w:val="30"/>
        </w:rPr>
        <w:t>23</w:t>
      </w:r>
      <w:r w:rsidR="00042C1F" w:rsidRPr="00F8549F">
        <w:rPr>
          <w:rFonts w:ascii="Arial Narrow" w:hAnsi="Arial Narrow" w:cs="Tahoma"/>
          <w:b/>
          <w:sz w:val="28"/>
        </w:rPr>
        <w:t xml:space="preserve">) </w:t>
      </w:r>
      <w:r w:rsidRPr="00F8549F">
        <w:rPr>
          <w:rFonts w:ascii="Arial Narrow" w:hAnsi="Arial Narrow" w:cs="Tahoma"/>
          <w:b/>
          <w:sz w:val="28"/>
        </w:rPr>
        <w:t>decreased by 0.</w:t>
      </w:r>
      <w:r w:rsidR="00A95913" w:rsidRPr="00F8549F">
        <w:rPr>
          <w:rFonts w:ascii="Arial Narrow" w:hAnsi="Arial Narrow" w:cs="Tahoma"/>
          <w:b/>
          <w:sz w:val="28"/>
        </w:rPr>
        <w:t>6</w:t>
      </w:r>
      <w:r w:rsidR="00903811" w:rsidRPr="00F8549F">
        <w:rPr>
          <w:rFonts w:ascii="Arial Narrow" w:hAnsi="Arial Narrow" w:cs="Tahoma"/>
          <w:b/>
          <w:sz w:val="28"/>
        </w:rPr>
        <w:t>%</w:t>
      </w:r>
    </w:p>
    <w:p w:rsidR="00042C1F" w:rsidRPr="00F8549F" w:rsidRDefault="00042C1F" w:rsidP="00042C1F">
      <w:pPr>
        <w:jc w:val="both"/>
        <w:rPr>
          <w:rFonts w:ascii="Arial Narrow" w:hAnsi="Arial Narrow" w:cs="Tahoma"/>
          <w:sz w:val="22"/>
        </w:rPr>
      </w:pPr>
    </w:p>
    <w:p w:rsidR="00C26AB1" w:rsidRPr="00F8549F" w:rsidRDefault="00C26AB1" w:rsidP="00C26AB1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F8549F">
        <w:rPr>
          <w:rFonts w:ascii="Arial Narrow" w:hAnsi="Arial Narrow" w:cs="Tahoma"/>
          <w:sz w:val="22"/>
          <w:lang w:val="en-US"/>
        </w:rPr>
        <w:t xml:space="preserve">Number of employees in industry in </w:t>
      </w:r>
      <w:r w:rsidRPr="00F8549F">
        <w:rPr>
          <w:rFonts w:ascii="Arial Narrow" w:hAnsi="Arial Narrow" w:cs="Tahoma"/>
          <w:sz w:val="22"/>
          <w:lang w:val="en-US"/>
        </w:rPr>
        <w:t>December</w:t>
      </w:r>
      <w:r w:rsidRPr="00F8549F">
        <w:rPr>
          <w:rFonts w:ascii="Arial Narrow" w:hAnsi="Arial Narrow" w:cs="Tahoma"/>
          <w:sz w:val="22"/>
          <w:lang w:val="en-US"/>
        </w:rPr>
        <w:t xml:space="preserve"> 2023, compared to </w:t>
      </w:r>
      <w:r w:rsidRPr="00F8549F">
        <w:rPr>
          <w:rFonts w:ascii="Arial Narrow" w:hAnsi="Arial Narrow" w:cs="Tahoma"/>
          <w:sz w:val="22"/>
          <w:lang w:val="en-US"/>
        </w:rPr>
        <w:t>November 2023, was 0.6</w:t>
      </w:r>
      <w:r w:rsidRPr="00F8549F">
        <w:rPr>
          <w:rFonts w:ascii="Arial Narrow" w:hAnsi="Arial Narrow" w:cs="Tahoma"/>
          <w:sz w:val="22"/>
          <w:lang w:val="en-US"/>
        </w:rPr>
        <w:t xml:space="preserve">% lower. Number of employees in industry in </w:t>
      </w:r>
      <w:r w:rsidRPr="00F8549F">
        <w:rPr>
          <w:rFonts w:ascii="Arial Narrow" w:hAnsi="Arial Narrow" w:cs="Tahoma"/>
          <w:sz w:val="22"/>
          <w:lang w:val="en-US"/>
        </w:rPr>
        <w:t>December</w:t>
      </w:r>
      <w:r w:rsidRPr="00F8549F">
        <w:rPr>
          <w:rFonts w:ascii="Arial Narrow" w:hAnsi="Arial Narrow" w:cs="Tahoma"/>
          <w:sz w:val="22"/>
          <w:lang w:val="en-US"/>
        </w:rPr>
        <w:t xml:space="preserve"> 2023, compared to the 2022 average, was </w:t>
      </w:r>
      <w:r w:rsidRPr="00F8549F">
        <w:rPr>
          <w:rFonts w:ascii="Arial Narrow" w:hAnsi="Arial Narrow" w:cs="Tahoma"/>
          <w:sz w:val="22"/>
          <w:lang w:val="en-US"/>
        </w:rPr>
        <w:t>4.2</w:t>
      </w:r>
      <w:r w:rsidRPr="00F8549F">
        <w:rPr>
          <w:rFonts w:ascii="Arial Narrow" w:hAnsi="Arial Narrow" w:cs="Tahoma"/>
          <w:sz w:val="22"/>
          <w:lang w:val="en-US"/>
        </w:rPr>
        <w:t xml:space="preserve">% lower and compared to the same month of the previous year it was </w:t>
      </w:r>
      <w:r w:rsidRPr="00F8549F">
        <w:rPr>
          <w:rFonts w:ascii="Arial Narrow" w:hAnsi="Arial Narrow" w:cs="Tahoma"/>
          <w:sz w:val="22"/>
          <w:lang w:val="en-US"/>
        </w:rPr>
        <w:t>4.1</w:t>
      </w:r>
      <w:r w:rsidRPr="00F8549F">
        <w:rPr>
          <w:rFonts w:ascii="Arial Narrow" w:hAnsi="Arial Narrow" w:cs="Tahoma"/>
          <w:sz w:val="22"/>
          <w:lang w:val="en-US"/>
        </w:rPr>
        <w:t xml:space="preserve">% lower. </w:t>
      </w:r>
    </w:p>
    <w:p w:rsidR="00994984" w:rsidRPr="00F8549F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97485C" w:rsidRPr="00F8549F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1024F1" w:rsidRPr="00F8549F" w:rsidRDefault="00C26AB1" w:rsidP="001024F1">
      <w:pPr>
        <w:rPr>
          <w:rFonts w:ascii="Arial Narrow" w:hAnsi="Arial Narrow" w:cs="Tahoma"/>
          <w:b/>
          <w:sz w:val="30"/>
          <w:szCs w:val="30"/>
        </w:rPr>
      </w:pPr>
      <w:r w:rsidRPr="00F8549F">
        <w:rPr>
          <w:rFonts w:ascii="Arial Narrow" w:hAnsi="Arial Narrow" w:cs="Tahoma"/>
          <w:b/>
          <w:sz w:val="30"/>
          <w:szCs w:val="30"/>
        </w:rPr>
        <w:t>In the period January-</w:t>
      </w:r>
      <w:r w:rsidRPr="00F8549F">
        <w:rPr>
          <w:rFonts w:ascii="Arial Narrow" w:hAnsi="Arial Narrow" w:cs="Tahoma"/>
          <w:b/>
          <w:sz w:val="30"/>
          <w:szCs w:val="30"/>
        </w:rPr>
        <w:t>December</w:t>
      </w:r>
      <w:r w:rsidRPr="00F8549F">
        <w:rPr>
          <w:rFonts w:ascii="Arial Narrow" w:hAnsi="Arial Narrow" w:cs="Tahoma"/>
          <w:b/>
          <w:sz w:val="30"/>
          <w:szCs w:val="30"/>
        </w:rPr>
        <w:t xml:space="preserve"> 2023, the highest value of export was that of exports to Serbia and Croatia</w:t>
      </w:r>
    </w:p>
    <w:p w:rsidR="00C26AB1" w:rsidRPr="00F8549F" w:rsidRDefault="00C26AB1" w:rsidP="001024F1">
      <w:pPr>
        <w:rPr>
          <w:rFonts w:ascii="Arial Narrow" w:hAnsi="Arial Narrow" w:cs="Tahoma"/>
          <w:sz w:val="22"/>
        </w:rPr>
      </w:pPr>
    </w:p>
    <w:p w:rsidR="00716E9A" w:rsidRPr="00F8549F" w:rsidRDefault="00716E9A" w:rsidP="00716E9A">
      <w:pPr>
        <w:jc w:val="both"/>
        <w:rPr>
          <w:rFonts w:ascii="Arial Narrow" w:hAnsi="Arial Narrow" w:cs="Tahoma"/>
          <w:sz w:val="22"/>
        </w:rPr>
      </w:pPr>
      <w:r w:rsidRPr="00F8549F">
        <w:rPr>
          <w:rFonts w:ascii="Arial Narrow" w:hAnsi="Arial Narrow" w:cs="Tahoma"/>
          <w:sz w:val="22"/>
        </w:rPr>
        <w:t xml:space="preserve">In the period January – </w:t>
      </w:r>
      <w:r w:rsidRPr="00F8549F">
        <w:rPr>
          <w:rFonts w:ascii="Arial Narrow" w:hAnsi="Arial Narrow" w:cs="Tahoma"/>
          <w:sz w:val="22"/>
        </w:rPr>
        <w:t>December</w:t>
      </w:r>
      <w:r w:rsidRPr="00F8549F">
        <w:rPr>
          <w:rFonts w:ascii="Arial Narrow" w:hAnsi="Arial Narrow" w:cs="Tahoma"/>
          <w:sz w:val="22"/>
        </w:rPr>
        <w:t xml:space="preserve"> 2023, the value of export was </w:t>
      </w:r>
      <w:r w:rsidRPr="00F8549F">
        <w:rPr>
          <w:rFonts w:ascii="Arial Narrow" w:hAnsi="Arial Narrow" w:cs="Tahoma"/>
          <w:sz w:val="22"/>
        </w:rPr>
        <w:t>five</w:t>
      </w:r>
      <w:r w:rsidRPr="00F8549F">
        <w:rPr>
          <w:rFonts w:ascii="Arial Narrow" w:hAnsi="Arial Narrow" w:cs="Tahoma"/>
          <w:sz w:val="22"/>
        </w:rPr>
        <w:t xml:space="preserve"> billion and </w:t>
      </w:r>
      <w:r w:rsidRPr="00F8549F">
        <w:rPr>
          <w:rFonts w:ascii="Arial Narrow" w:hAnsi="Arial Narrow" w:cs="Tahoma"/>
          <w:sz w:val="22"/>
        </w:rPr>
        <w:t>185</w:t>
      </w:r>
      <w:r w:rsidRPr="00F8549F">
        <w:rPr>
          <w:rFonts w:ascii="Arial Narrow" w:hAnsi="Arial Narrow" w:cs="Tahoma"/>
          <w:sz w:val="22"/>
        </w:rPr>
        <w:t xml:space="preserve"> million KM, which represented a decrease by </w:t>
      </w:r>
      <w:r w:rsidRPr="00F8549F">
        <w:rPr>
          <w:rFonts w:ascii="Arial Narrow" w:hAnsi="Arial Narrow" w:cs="Tahoma"/>
          <w:sz w:val="22"/>
        </w:rPr>
        <w:t>4.6</w:t>
      </w:r>
      <w:r w:rsidRPr="00F8549F">
        <w:rPr>
          <w:rFonts w:ascii="Arial Narrow" w:hAnsi="Arial Narrow" w:cs="Tahoma"/>
          <w:sz w:val="22"/>
        </w:rPr>
        <w:t xml:space="preserve">% compared to the period January - </w:t>
      </w:r>
      <w:r w:rsidRPr="00F8549F">
        <w:rPr>
          <w:rFonts w:ascii="Arial Narrow" w:hAnsi="Arial Narrow" w:cs="Tahoma"/>
          <w:sz w:val="22"/>
        </w:rPr>
        <w:t>December</w:t>
      </w:r>
      <w:r w:rsidRPr="00F8549F">
        <w:rPr>
          <w:rFonts w:ascii="Arial Narrow" w:hAnsi="Arial Narrow" w:cs="Tahoma"/>
          <w:sz w:val="22"/>
        </w:rPr>
        <w:t xml:space="preserve"> 2022, while the value of import was </w:t>
      </w:r>
      <w:r w:rsidRPr="00F8549F">
        <w:rPr>
          <w:rFonts w:ascii="Arial Narrow" w:hAnsi="Arial Narrow" w:cs="Tahoma"/>
          <w:sz w:val="22"/>
        </w:rPr>
        <w:t>seven</w:t>
      </w:r>
      <w:r w:rsidRPr="00F8549F">
        <w:rPr>
          <w:rFonts w:ascii="Arial Narrow" w:hAnsi="Arial Narrow" w:cs="Tahoma"/>
          <w:sz w:val="22"/>
        </w:rPr>
        <w:t xml:space="preserve"> billion and </w:t>
      </w:r>
      <w:r w:rsidRPr="00F8549F">
        <w:rPr>
          <w:rFonts w:ascii="Arial Narrow" w:hAnsi="Arial Narrow" w:cs="Tahoma"/>
          <w:sz w:val="22"/>
        </w:rPr>
        <w:t>40</w:t>
      </w:r>
      <w:r w:rsidRPr="00F8549F">
        <w:rPr>
          <w:rFonts w:ascii="Arial Narrow" w:hAnsi="Arial Narrow" w:cs="Tahoma"/>
          <w:sz w:val="22"/>
        </w:rPr>
        <w:t xml:space="preserve"> million KM, which represented a decrease </w:t>
      </w:r>
      <w:r w:rsidRPr="00F8549F">
        <w:rPr>
          <w:rFonts w:ascii="Arial Narrow" w:hAnsi="Arial Narrow" w:cs="Tahoma"/>
          <w:sz w:val="22"/>
        </w:rPr>
        <w:t>1.9</w:t>
      </w:r>
      <w:r w:rsidRPr="00F8549F">
        <w:rPr>
          <w:rFonts w:ascii="Arial Narrow" w:hAnsi="Arial Narrow" w:cs="Tahoma"/>
          <w:sz w:val="22"/>
        </w:rPr>
        <w:t>% compared to the period January -</w:t>
      </w:r>
      <w:r w:rsidRPr="00F8549F">
        <w:t xml:space="preserve"> </w:t>
      </w:r>
      <w:r w:rsidRPr="00F8549F">
        <w:rPr>
          <w:rFonts w:ascii="Arial Narrow" w:hAnsi="Arial Narrow" w:cs="Tahoma"/>
          <w:sz w:val="22"/>
        </w:rPr>
        <w:t>December</w:t>
      </w:r>
      <w:r w:rsidRPr="00F8549F">
        <w:rPr>
          <w:rFonts w:ascii="Arial Narrow" w:hAnsi="Arial Narrow" w:cs="Tahoma"/>
          <w:sz w:val="22"/>
        </w:rPr>
        <w:t xml:space="preserve"> 2022. The percentage of coverag</w:t>
      </w:r>
      <w:r w:rsidRPr="00F8549F">
        <w:rPr>
          <w:rFonts w:ascii="Arial Narrow" w:hAnsi="Arial Narrow" w:cs="Tahoma"/>
          <w:sz w:val="22"/>
        </w:rPr>
        <w:t>e of import with export was 73.6</w:t>
      </w:r>
      <w:r w:rsidRPr="00F8549F">
        <w:rPr>
          <w:rFonts w:ascii="Arial Narrow" w:hAnsi="Arial Narrow" w:cs="Tahoma"/>
          <w:sz w:val="22"/>
        </w:rPr>
        <w:t>%.</w:t>
      </w:r>
    </w:p>
    <w:p w:rsidR="00716E9A" w:rsidRPr="00F8549F" w:rsidRDefault="00716E9A" w:rsidP="001024F1">
      <w:pPr>
        <w:jc w:val="both"/>
        <w:rPr>
          <w:rFonts w:ascii="Arial Narrow" w:hAnsi="Arial Narrow" w:cs="Tahoma"/>
          <w:sz w:val="22"/>
        </w:rPr>
      </w:pPr>
    </w:p>
    <w:p w:rsidR="00716E9A" w:rsidRPr="00F8549F" w:rsidRDefault="00716E9A" w:rsidP="00716E9A">
      <w:pPr>
        <w:jc w:val="both"/>
        <w:rPr>
          <w:rFonts w:ascii="Arial Narrow" w:hAnsi="Arial Narrow" w:cs="Tahoma"/>
          <w:sz w:val="22"/>
        </w:rPr>
      </w:pPr>
      <w:r w:rsidRPr="00F8549F">
        <w:rPr>
          <w:rFonts w:ascii="Arial Narrow" w:hAnsi="Arial Narrow" w:cs="Tahoma"/>
          <w:sz w:val="22"/>
        </w:rPr>
        <w:t xml:space="preserve">In </w:t>
      </w:r>
      <w:r w:rsidRPr="00F8549F">
        <w:rPr>
          <w:rFonts w:ascii="Arial Narrow" w:hAnsi="Arial Narrow" w:cs="Tahoma"/>
          <w:sz w:val="22"/>
        </w:rPr>
        <w:t>December</w:t>
      </w:r>
      <w:r w:rsidRPr="00F8549F">
        <w:rPr>
          <w:rFonts w:ascii="Arial Narrow" w:hAnsi="Arial Narrow" w:cs="Tahoma"/>
          <w:sz w:val="22"/>
        </w:rPr>
        <w:t xml:space="preserve"> 2023, the value of export was </w:t>
      </w:r>
      <w:r w:rsidRPr="00F8549F">
        <w:rPr>
          <w:rFonts w:ascii="Arial Narrow" w:hAnsi="Arial Narrow" w:cs="Tahoma"/>
          <w:sz w:val="22"/>
        </w:rPr>
        <w:t>384</w:t>
      </w:r>
      <w:r w:rsidRPr="00F8549F">
        <w:rPr>
          <w:rFonts w:ascii="Arial Narrow" w:hAnsi="Arial Narrow" w:cs="Tahoma"/>
          <w:sz w:val="22"/>
        </w:rPr>
        <w:t xml:space="preserve"> million KM, which represented a decrease by </w:t>
      </w:r>
      <w:r w:rsidRPr="00F8549F">
        <w:rPr>
          <w:rFonts w:ascii="Arial Narrow" w:hAnsi="Arial Narrow" w:cs="Tahoma"/>
          <w:sz w:val="22"/>
        </w:rPr>
        <w:t>11.8</w:t>
      </w:r>
      <w:r w:rsidRPr="00F8549F">
        <w:rPr>
          <w:rFonts w:ascii="Arial Narrow" w:hAnsi="Arial Narrow" w:cs="Tahoma"/>
          <w:sz w:val="22"/>
        </w:rPr>
        <w:t xml:space="preserve">% compared to the same month of 2022, while the value of import was </w:t>
      </w:r>
      <w:r w:rsidRPr="00F8549F">
        <w:rPr>
          <w:rFonts w:ascii="Arial Narrow" w:hAnsi="Arial Narrow" w:cs="Tahoma"/>
          <w:sz w:val="22"/>
        </w:rPr>
        <w:t>611</w:t>
      </w:r>
      <w:r w:rsidRPr="00F8549F">
        <w:rPr>
          <w:rFonts w:ascii="Arial Narrow" w:hAnsi="Arial Narrow" w:cs="Tahoma"/>
          <w:sz w:val="22"/>
        </w:rPr>
        <w:t xml:space="preserve"> million KM, which represented a decrease by </w:t>
      </w:r>
      <w:r w:rsidRPr="00F8549F">
        <w:rPr>
          <w:rFonts w:ascii="Arial Narrow" w:hAnsi="Arial Narrow" w:cs="Tahoma"/>
          <w:sz w:val="22"/>
        </w:rPr>
        <w:t>1.0</w:t>
      </w:r>
      <w:r w:rsidRPr="00F8549F">
        <w:rPr>
          <w:rFonts w:ascii="Arial Narrow" w:hAnsi="Arial Narrow" w:cs="Tahoma"/>
          <w:sz w:val="22"/>
        </w:rPr>
        <w:t xml:space="preserve">% compared to </w:t>
      </w:r>
      <w:r w:rsidRPr="00F8549F">
        <w:rPr>
          <w:rFonts w:ascii="Arial Narrow" w:hAnsi="Arial Narrow" w:cs="Tahoma"/>
          <w:sz w:val="22"/>
        </w:rPr>
        <w:t>December</w:t>
      </w:r>
      <w:r w:rsidRPr="00F8549F">
        <w:rPr>
          <w:rFonts w:ascii="Arial Narrow" w:hAnsi="Arial Narrow" w:cs="Tahoma"/>
          <w:sz w:val="22"/>
        </w:rPr>
        <w:t xml:space="preserve"> 2022. The percentage of coverage of import with export was </w:t>
      </w:r>
      <w:r w:rsidRPr="00F8549F">
        <w:rPr>
          <w:rFonts w:ascii="Arial Narrow" w:hAnsi="Arial Narrow" w:cs="Tahoma"/>
          <w:sz w:val="22"/>
        </w:rPr>
        <w:t>62.9</w:t>
      </w:r>
      <w:r w:rsidRPr="00F8549F">
        <w:rPr>
          <w:rFonts w:ascii="Arial Narrow" w:hAnsi="Arial Narrow" w:cs="Tahoma"/>
          <w:sz w:val="22"/>
        </w:rPr>
        <w:t>%.</w:t>
      </w:r>
    </w:p>
    <w:p w:rsidR="001024F1" w:rsidRPr="00F8549F" w:rsidRDefault="001024F1" w:rsidP="001024F1">
      <w:pPr>
        <w:jc w:val="both"/>
        <w:rPr>
          <w:rFonts w:ascii="Arial Narrow" w:hAnsi="Arial Narrow" w:cs="Tahoma"/>
          <w:sz w:val="22"/>
          <w:szCs w:val="22"/>
        </w:rPr>
      </w:pPr>
    </w:p>
    <w:p w:rsidR="00716E9A" w:rsidRPr="00F8549F" w:rsidRDefault="00716E9A" w:rsidP="00716E9A">
      <w:pPr>
        <w:jc w:val="both"/>
        <w:rPr>
          <w:rFonts w:ascii="Arial Narrow" w:hAnsi="Arial Narrow" w:cs="Tahoma"/>
          <w:sz w:val="22"/>
        </w:rPr>
      </w:pPr>
      <w:r w:rsidRPr="00F8549F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F8549F">
        <w:rPr>
          <w:rFonts w:ascii="Arial Narrow" w:hAnsi="Arial Narrow" w:cs="Tahoma"/>
          <w:sz w:val="22"/>
        </w:rPr>
        <w:t>December</w:t>
      </w:r>
      <w:r w:rsidRPr="00F8549F">
        <w:rPr>
          <w:rFonts w:ascii="Arial Narrow" w:hAnsi="Arial Narrow" w:cs="Tahoma"/>
          <w:sz w:val="22"/>
        </w:rPr>
        <w:t xml:space="preserve"> 2023, the highest value of export was that of export to Serbia, with </w:t>
      </w:r>
      <w:r w:rsidRPr="00F8549F">
        <w:rPr>
          <w:rFonts w:ascii="Arial Narrow" w:hAnsi="Arial Narrow" w:cs="Tahoma"/>
          <w:sz w:val="22"/>
        </w:rPr>
        <w:t>886</w:t>
      </w:r>
      <w:r w:rsidRPr="00F8549F">
        <w:rPr>
          <w:rFonts w:ascii="Arial Narrow" w:hAnsi="Arial Narrow" w:cs="Tahoma"/>
          <w:sz w:val="22"/>
        </w:rPr>
        <w:t xml:space="preserve"> million KM or </w:t>
      </w:r>
      <w:r w:rsidRPr="00F8549F">
        <w:rPr>
          <w:rFonts w:ascii="Arial Narrow" w:hAnsi="Arial Narrow" w:cs="Tahoma"/>
          <w:sz w:val="22"/>
        </w:rPr>
        <w:t>17.1</w:t>
      </w:r>
      <w:r w:rsidRPr="00F8549F">
        <w:rPr>
          <w:rFonts w:ascii="Arial Narrow" w:hAnsi="Arial Narrow" w:cs="Tahoma"/>
          <w:sz w:val="22"/>
        </w:rPr>
        <w:t xml:space="preserve">%, followed by Croatia, with </w:t>
      </w:r>
      <w:r w:rsidRPr="00F8549F">
        <w:rPr>
          <w:rFonts w:ascii="Arial Narrow" w:hAnsi="Arial Narrow" w:cs="Tahoma"/>
          <w:sz w:val="22"/>
        </w:rPr>
        <w:t>799</w:t>
      </w:r>
      <w:r w:rsidRPr="00F8549F">
        <w:rPr>
          <w:rFonts w:ascii="Arial Narrow" w:hAnsi="Arial Narrow" w:cs="Tahoma"/>
          <w:sz w:val="22"/>
        </w:rPr>
        <w:t xml:space="preserve"> million KM or 15.4% of the total realised export. During the same period, the highest value of import was that of import form Serbia, with one billion and </w:t>
      </w:r>
      <w:r w:rsidRPr="00F8549F">
        <w:rPr>
          <w:rFonts w:ascii="Arial Narrow" w:hAnsi="Arial Narrow" w:cs="Tahoma"/>
          <w:sz w:val="22"/>
        </w:rPr>
        <w:t>135</w:t>
      </w:r>
      <w:r w:rsidRPr="00F8549F">
        <w:rPr>
          <w:rFonts w:ascii="Arial Narrow" w:hAnsi="Arial Narrow" w:cs="Tahoma"/>
          <w:sz w:val="22"/>
        </w:rPr>
        <w:t xml:space="preserve"> million KM or 16.1%, followed by Italy, with one billion and </w:t>
      </w:r>
      <w:r w:rsidRPr="00F8549F">
        <w:rPr>
          <w:rFonts w:ascii="Arial Narrow" w:hAnsi="Arial Narrow" w:cs="Tahoma"/>
          <w:sz w:val="22"/>
        </w:rPr>
        <w:t>119 million KM or 15.9</w:t>
      </w:r>
      <w:r w:rsidRPr="00F8549F">
        <w:rPr>
          <w:rFonts w:ascii="Arial Narrow" w:hAnsi="Arial Narrow" w:cs="Tahoma"/>
          <w:sz w:val="22"/>
        </w:rPr>
        <w:t>% of the total realised import.</w:t>
      </w:r>
    </w:p>
    <w:p w:rsidR="00716E9A" w:rsidRPr="00F8549F" w:rsidRDefault="00716E9A" w:rsidP="001024F1">
      <w:pPr>
        <w:jc w:val="both"/>
        <w:rPr>
          <w:rFonts w:ascii="Arial Narrow" w:hAnsi="Arial Narrow" w:cs="Tahoma"/>
          <w:sz w:val="22"/>
          <w:szCs w:val="22"/>
        </w:rPr>
      </w:pPr>
    </w:p>
    <w:p w:rsidR="001024F1" w:rsidRPr="00F8549F" w:rsidRDefault="00716E9A" w:rsidP="00F8549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F8549F">
        <w:rPr>
          <w:rFonts w:ascii="Arial Narrow" w:hAnsi="Arial Narrow" w:cs="Tahoma"/>
          <w:sz w:val="22"/>
        </w:rPr>
        <w:t xml:space="preserve">By group of products, in the period January - </w:t>
      </w:r>
      <w:r w:rsidRPr="00F8549F">
        <w:rPr>
          <w:rFonts w:ascii="Arial Narrow" w:hAnsi="Arial Narrow" w:cs="Tahoma"/>
          <w:sz w:val="22"/>
        </w:rPr>
        <w:t>December</w:t>
      </w:r>
      <w:r w:rsidRPr="00F8549F">
        <w:rPr>
          <w:rFonts w:ascii="Arial Narrow" w:hAnsi="Arial Narrow" w:cs="Tahoma"/>
          <w:sz w:val="22"/>
        </w:rPr>
        <w:t xml:space="preserve"> 2023, the highest share in export was that of electricity, with the total value of </w:t>
      </w:r>
      <w:r w:rsidR="00F8549F" w:rsidRPr="00F8549F">
        <w:rPr>
          <w:rFonts w:ascii="Arial Narrow" w:hAnsi="Arial Narrow" w:cs="Tahoma"/>
          <w:sz w:val="22"/>
        </w:rPr>
        <w:t>540</w:t>
      </w:r>
      <w:r w:rsidRPr="00F8549F">
        <w:rPr>
          <w:rFonts w:ascii="Arial Narrow" w:hAnsi="Arial Narrow" w:cs="Tahoma"/>
          <w:sz w:val="22"/>
        </w:rPr>
        <w:t xml:space="preserve"> million KM, which was 10.4% of the total export, while the highest share in import was that of petroleum oils and oils obtained from bituminous minerals (other than crude), with the total value of </w:t>
      </w:r>
      <w:r w:rsidR="00F8549F" w:rsidRPr="00F8549F">
        <w:rPr>
          <w:rFonts w:ascii="Arial Narrow" w:hAnsi="Arial Narrow" w:cs="Tahoma"/>
          <w:sz w:val="22"/>
        </w:rPr>
        <w:t>532 million KM, which was 7.6% of the total import.</w:t>
      </w:r>
    </w:p>
    <w:p w:rsidR="001024F1" w:rsidRPr="00F8549F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024F1" w:rsidRPr="00F8549F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024F1" w:rsidRPr="00F8549F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77D95" w:rsidRPr="00F8549F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77D95" w:rsidRPr="00F8549F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77D95" w:rsidRPr="00F8549F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024F1" w:rsidRPr="00F8549F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024F1" w:rsidRPr="00F8549F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F8549F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95C2D" wp14:editId="72920E13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6D624C" w:rsidRDefault="004B72C4" w:rsidP="001024F1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1024F1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95C2D" id="Text Box 20" o:spid="_x0000_s1033" type="#_x0000_t202" style="position:absolute;left:0;text-align:left;margin-left:110.45pt;margin-top:8.05pt;width:65.35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1024F1" w:rsidRPr="006D624C" w:rsidRDefault="004B72C4" w:rsidP="001024F1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1024F1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F8549F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024F1" w:rsidRPr="00F8549F" w:rsidRDefault="004B72C4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F854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E6185" wp14:editId="0F400442">
                <wp:simplePos x="0" y="0"/>
                <wp:positionH relativeFrom="margin">
                  <wp:posOffset>5138382</wp:posOffset>
                </wp:positionH>
                <wp:positionV relativeFrom="paragraph">
                  <wp:posOffset>1162144</wp:posOffset>
                </wp:positionV>
                <wp:extent cx="533400" cy="21018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72C4" w:rsidRDefault="004B72C4" w:rsidP="004B72C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6185" id="Text Box 12" o:spid="_x0000_s1034" type="#_x0000_t202" style="position:absolute;left:0;text-align:left;margin-left:404.6pt;margin-top:91.5pt;width:42pt;height: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" fillcolor="window" stroked="f" strokeweight=".5pt">
                <v:textbox>
                  <w:txbxContent>
                    <w:p w:rsidR="004B72C4" w:rsidRDefault="004B72C4" w:rsidP="004B72C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54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40FA9" wp14:editId="61D97BF7">
                <wp:simplePos x="0" y="0"/>
                <wp:positionH relativeFrom="margin">
                  <wp:posOffset>5138382</wp:posOffset>
                </wp:positionH>
                <wp:positionV relativeFrom="paragraph">
                  <wp:posOffset>841422</wp:posOffset>
                </wp:positionV>
                <wp:extent cx="533400" cy="21018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72C4" w:rsidRDefault="004B72C4" w:rsidP="004B72C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0FA9" id="Text Box 29" o:spid="_x0000_s1035" type="#_x0000_t202" style="position:absolute;left:0;text-align:left;margin-left:404.6pt;margin-top:66.25pt;width:42pt;height: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" fillcolor="window" stroked="f" strokeweight=".5pt">
                <v:textbox>
                  <w:txbxContent>
                    <w:p w:rsidR="004B72C4" w:rsidRDefault="004B72C4" w:rsidP="004B72C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05D" w:rsidRPr="00F8549F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903580" wp14:editId="7061340F">
                <wp:simplePos x="0" y="0"/>
                <wp:positionH relativeFrom="column">
                  <wp:posOffset>1455282</wp:posOffset>
                </wp:positionH>
                <wp:positionV relativeFrom="paragraph">
                  <wp:posOffset>2273935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03580" id="Text Box 14" o:spid="_x0000_s1036" type="#_x0000_t202" style="position:absolute;left:0;text-align:left;margin-left:114.6pt;margin-top:179.05pt;width:30.85pt;height:16.8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1024F1" w:rsidRPr="00F8549F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832E609" wp14:editId="03AFE048">
                <wp:simplePos x="0" y="0"/>
                <wp:positionH relativeFrom="column">
                  <wp:posOffset>4159885</wp:posOffset>
                </wp:positionH>
                <wp:positionV relativeFrom="paragraph">
                  <wp:posOffset>2265045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2E609" id="Text Box 5" o:spid="_x0000_s1037" type="#_x0000_t202" style="position:absolute;left:0;text-align:left;margin-left:327.55pt;margin-top:178.35pt;width:30.85pt;height:16.8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1024F1" w:rsidRPr="00F8549F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24F1" w:rsidRPr="00F8549F">
        <w:rPr>
          <w:noProof/>
        </w:rPr>
        <w:drawing>
          <wp:inline distT="0" distB="0" distL="0" distR="0" wp14:anchorId="0D3BEB0C" wp14:editId="4EB4EA60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24F1" w:rsidRPr="00F8549F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024F1" w:rsidRPr="00F8549F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024F1" w:rsidRPr="00F8549F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024F1" w:rsidRPr="00F8549F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024F1" w:rsidRPr="00F8549F" w:rsidRDefault="004B72C4" w:rsidP="001024F1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F8549F">
        <w:rPr>
          <w:rFonts w:ascii="Arial Narrow" w:hAnsi="Arial Narrow" w:cs="Tahoma"/>
          <w:sz w:val="16"/>
          <w:szCs w:val="22"/>
        </w:rPr>
        <w:t>Graph</w:t>
      </w:r>
      <w:r w:rsidR="001024F1" w:rsidRPr="00F8549F">
        <w:rPr>
          <w:rFonts w:ascii="Arial Narrow" w:hAnsi="Arial Narrow" w:cs="Tahoma"/>
          <w:sz w:val="16"/>
          <w:szCs w:val="22"/>
        </w:rPr>
        <w:t xml:space="preserve"> 4. </w:t>
      </w:r>
      <w:r w:rsidRPr="00F8549F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1024F1" w:rsidRPr="00F8549F" w:rsidRDefault="001024F1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8549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8549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8549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AE0432" w:rsidRPr="00F8549F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F8549F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F8549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F8549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F8549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F8549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F8549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F8549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F8549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F8549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F8549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F8549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F8549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F8549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F8549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3D0F56" w:rsidRPr="00F8549F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3D0F56" w:rsidRPr="00F8549F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3D0F56" w:rsidRPr="00F8549F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F8549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F8549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F8549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F8549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024F1" w:rsidRPr="00F8549F" w:rsidRDefault="001024F1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653B24" w:rsidRPr="00F8549F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6A1425" w:rsidRPr="00F8549F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7061E" w:rsidRPr="00F8549F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549F" w:rsidRDefault="004B72C4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F8549F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F8549F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F8549F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549F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549F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549F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F8549F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F8549F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F8549F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F8549F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F8549F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7061E" w:rsidRPr="00F8549F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4B72C4" w:rsidRPr="00F8549F" w:rsidRDefault="004B72C4" w:rsidP="004B72C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8549F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4B72C4" w:rsidRPr="00F8549F" w:rsidRDefault="004B72C4" w:rsidP="004B72C4">
            <w:pPr>
              <w:jc w:val="both"/>
            </w:pPr>
            <w:r w:rsidRPr="00F8549F">
              <w:rPr>
                <w:rFonts w:ascii="Arial Narrow" w:hAnsi="Arial Narrow" w:cs="Tahoma"/>
                <w:sz w:val="18"/>
                <w:szCs w:val="18"/>
              </w:rPr>
              <w:t>Biljana Glušac</w:t>
            </w:r>
            <w:r w:rsidRPr="00F8549F">
              <w:t xml:space="preserve"> </w:t>
            </w:r>
          </w:p>
          <w:p w:rsidR="00E31BF3" w:rsidRPr="00F8549F" w:rsidRDefault="00F8549F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F8549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</w:rPr>
                <w:t>biljana.glusac@rzs.rs.ba</w:t>
              </w:r>
            </w:hyperlink>
            <w:r w:rsidR="0066022A" w:rsidRPr="00F8549F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77061E" w:rsidRPr="00F8549F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4B72C4" w:rsidRPr="00F8549F" w:rsidRDefault="004B72C4" w:rsidP="004B72C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8549F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4B72C4" w:rsidRPr="00F8549F" w:rsidRDefault="004B72C4" w:rsidP="004B72C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F8549F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F8549F" w:rsidRDefault="00F8549F" w:rsidP="00EA721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EA7213" w:rsidRPr="00F8549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</w:rPr>
                <w:t>zeljka.draskovic@rzs.rs.ba</w:t>
              </w:r>
            </w:hyperlink>
          </w:p>
        </w:tc>
      </w:tr>
      <w:tr w:rsidR="0077061E" w:rsidRPr="00F8549F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4B72C4" w:rsidRPr="00F8549F" w:rsidRDefault="004B72C4" w:rsidP="004B72C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8549F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C52E14" w:rsidRPr="00F8549F" w:rsidRDefault="004B72C4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F8549F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</w:p>
          <w:p w:rsidR="000F5C7E" w:rsidRPr="00F8549F" w:rsidRDefault="00F8549F" w:rsidP="00A776E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A776E7" w:rsidRPr="00F8549F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andrea.erak@rzs.rs.ba</w:t>
              </w:r>
            </w:hyperlink>
          </w:p>
        </w:tc>
      </w:tr>
      <w:tr w:rsidR="00C94E88" w:rsidRPr="00F8549F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4B72C4" w:rsidRPr="00F8549F" w:rsidRDefault="004B72C4" w:rsidP="004B72C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8549F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4B72C4" w:rsidRPr="00F8549F" w:rsidRDefault="004B72C4" w:rsidP="004B72C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F8549F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F8549F" w:rsidRDefault="00F8549F" w:rsidP="009E2A9A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7" w:history="1">
              <w:r w:rsidR="007B6B0E" w:rsidRPr="00F8549F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sanja.stojcevic@rzs.rs.ba</w:t>
              </w:r>
            </w:hyperlink>
          </w:p>
          <w:p w:rsidR="0066022A" w:rsidRPr="00F8549F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F8549F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F8549F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F8549F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F8549F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p w:rsidR="004612FE" w:rsidRPr="00F8549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8549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8549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8549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8549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8549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8549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8549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8549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F8549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F8549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F8549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F8549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F8549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F8549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F8549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F8549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F8549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F8549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F8549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F8549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F8549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8549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8549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8549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8549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8549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8549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8549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F8549F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619D4" w:rsidRPr="00F8549F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8549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F8549F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F8549F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D3808" id="Line 4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3C7B6D" w:rsidRPr="00F8549F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8549F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3C7B6D" w:rsidRPr="00F8549F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8549F" w:rsidRDefault="004B72C4" w:rsidP="009C3BE2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8549F">
              <w:rPr>
                <w:rFonts w:ascii="Arial Narrow" w:hAnsi="Arial Narrow" w:cs="Tahoma"/>
                <w:sz w:val="18"/>
              </w:rPr>
              <w:t>The Release prepared by the Protocol Department</w:t>
            </w:r>
          </w:p>
        </w:tc>
      </w:tr>
      <w:tr w:rsidR="003C7B6D" w:rsidRPr="00F8549F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2C4" w:rsidRPr="00F8549F" w:rsidRDefault="004B72C4" w:rsidP="004B72C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8549F">
              <w:rPr>
                <w:rFonts w:ascii="Arial Narrow" w:hAnsi="Arial Narrow" w:cs="Tahoma"/>
                <w:sz w:val="18"/>
                <w:szCs w:val="18"/>
              </w:rPr>
              <w:t>Darko Milunović, Director of the Institute, Editor in Chief</w:t>
            </w:r>
          </w:p>
          <w:p w:rsidR="004B72C4" w:rsidRPr="00F8549F" w:rsidRDefault="004B72C4" w:rsidP="004B72C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8549F">
              <w:rPr>
                <w:rFonts w:ascii="Arial Narrow" w:hAnsi="Arial Narrow" w:cs="Tahoma"/>
                <w:sz w:val="18"/>
                <w:szCs w:val="18"/>
              </w:rPr>
              <w:t xml:space="preserve">Ognjen Ignjić, Chief of the Department </w:t>
            </w:r>
          </w:p>
          <w:p w:rsidR="004B72C4" w:rsidRPr="00F8549F" w:rsidRDefault="004B72C4" w:rsidP="004B72C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8549F">
              <w:rPr>
                <w:rFonts w:ascii="Arial Narrow" w:hAnsi="Arial Narrow" w:cs="Tahoma"/>
                <w:sz w:val="18"/>
                <w:szCs w:val="18"/>
              </w:rPr>
              <w:t>Republika Srpska, Banja Luka, Vladike Platona bb</w:t>
            </w:r>
          </w:p>
          <w:p w:rsidR="004B72C4" w:rsidRPr="00F8549F" w:rsidRDefault="004B72C4" w:rsidP="004B72C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8549F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4B72C4" w:rsidRPr="00F8549F" w:rsidRDefault="004B72C4" w:rsidP="004B72C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8549F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F8549F" w:rsidRDefault="004B72C4" w:rsidP="004B72C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8549F">
              <w:rPr>
                <w:rFonts w:ascii="Arial Narrow" w:hAnsi="Arial Narrow" w:cs="Tahoma"/>
                <w:sz w:val="18"/>
                <w:szCs w:val="18"/>
              </w:rPr>
              <w:t>Telephone: +387 51 332 700; E-mail:</w:t>
            </w:r>
            <w:r w:rsidR="002B3E94" w:rsidRPr="00F8549F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hyperlink r:id="rId18" w:history="1">
              <w:r w:rsidR="002B3E94" w:rsidRPr="00F8549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F8549F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F8549F" w:rsidRDefault="004B72C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F8549F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F8549F" w:rsidRDefault="004F6953" w:rsidP="009E2A9A">
      <w:pPr>
        <w:rPr>
          <w:rFonts w:ascii="Tahoma" w:hAnsi="Tahoma" w:cs="Tahoma"/>
        </w:rPr>
      </w:pPr>
      <w:r w:rsidRPr="00F8549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9F8E0" id="Line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8549F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8549F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8549F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8549F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8549F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4B72C4" w:rsidRDefault="004B72C4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4B72C4" w:rsidRDefault="004B72C4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4B72C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D1134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="004B72C4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4B72C4">
            <w:rPr>
              <w:rFonts w:ascii="Arial Narrow" w:hAnsi="Arial Narrow" w:cs="Tahoma"/>
              <w:color w:val="1F497D"/>
              <w:sz w:val="16"/>
              <w:szCs w:val="16"/>
            </w:rPr>
            <w:t xml:space="preserve">January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4B72C4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4</w:t>
          </w:r>
          <w:r w:rsidR="004B72C4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 xml:space="preserve">, </w:t>
          </w:r>
          <w:r w:rsidR="004B72C4">
            <w:rPr>
              <w:rFonts w:ascii="Arial Narrow" w:hAnsi="Arial Narrow" w:cs="Tahoma"/>
              <w:color w:val="1F497D"/>
              <w:sz w:val="16"/>
              <w:szCs w:val="16"/>
            </w:rPr>
            <w:t>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4B72C4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4B72C4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87AF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1993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457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1F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4FD4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BC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2A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69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53C"/>
    <w:rsid w:val="000B3778"/>
    <w:rsid w:val="000B3FE7"/>
    <w:rsid w:val="000B4402"/>
    <w:rsid w:val="000B4473"/>
    <w:rsid w:val="000B4D34"/>
    <w:rsid w:val="000B52AF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5FFB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4F1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B94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9E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0CB3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5DB1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A72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D95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D4C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38A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29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62A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062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3A7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6C7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8BC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084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6B0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DE2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B7FEF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4BD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3C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8E4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D23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A95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AA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B6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AE9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60B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C79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DAB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9A0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4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5A0"/>
    <w:rsid w:val="005206D7"/>
    <w:rsid w:val="00520DE0"/>
    <w:rsid w:val="00520F16"/>
    <w:rsid w:val="00521912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074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63E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B8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27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99A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57F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05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535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9B0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56B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021"/>
    <w:rsid w:val="00626270"/>
    <w:rsid w:val="006268EA"/>
    <w:rsid w:val="006269A8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961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72F"/>
    <w:rsid w:val="006A5AAF"/>
    <w:rsid w:val="006A5EA6"/>
    <w:rsid w:val="006A5F98"/>
    <w:rsid w:val="006A6092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3821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475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32E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23F2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6E9A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9C6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88"/>
    <w:rsid w:val="007254E8"/>
    <w:rsid w:val="0072580D"/>
    <w:rsid w:val="00725AED"/>
    <w:rsid w:val="00725C26"/>
    <w:rsid w:val="00726088"/>
    <w:rsid w:val="0072615B"/>
    <w:rsid w:val="007266BF"/>
    <w:rsid w:val="00726943"/>
    <w:rsid w:val="007269B6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1B85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7B"/>
    <w:rsid w:val="0075538F"/>
    <w:rsid w:val="0075571A"/>
    <w:rsid w:val="00755C74"/>
    <w:rsid w:val="00755E74"/>
    <w:rsid w:val="00756242"/>
    <w:rsid w:val="007569EB"/>
    <w:rsid w:val="007571BC"/>
    <w:rsid w:val="007576EA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61E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5B4"/>
    <w:rsid w:val="00783739"/>
    <w:rsid w:val="0078386F"/>
    <w:rsid w:val="00783A52"/>
    <w:rsid w:val="00783A81"/>
    <w:rsid w:val="00783BED"/>
    <w:rsid w:val="00783C10"/>
    <w:rsid w:val="00783C88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DFC"/>
    <w:rsid w:val="007A1E1B"/>
    <w:rsid w:val="007A27AB"/>
    <w:rsid w:val="007A2A39"/>
    <w:rsid w:val="007A2D2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6F87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616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2FD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595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28F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B7DCF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036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0EC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811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42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302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4D70"/>
    <w:rsid w:val="00994DD9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3E6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6C6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45C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35B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913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97F05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EE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C34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CF6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6DD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31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9B2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8E4"/>
    <w:rsid w:val="00B10AF9"/>
    <w:rsid w:val="00B10E7A"/>
    <w:rsid w:val="00B11663"/>
    <w:rsid w:val="00B1178B"/>
    <w:rsid w:val="00B11795"/>
    <w:rsid w:val="00B11BC8"/>
    <w:rsid w:val="00B11F51"/>
    <w:rsid w:val="00B120EE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4AC"/>
    <w:rsid w:val="00B43559"/>
    <w:rsid w:val="00B43658"/>
    <w:rsid w:val="00B438DA"/>
    <w:rsid w:val="00B43B23"/>
    <w:rsid w:val="00B43C80"/>
    <w:rsid w:val="00B43E9E"/>
    <w:rsid w:val="00B4414D"/>
    <w:rsid w:val="00B4426D"/>
    <w:rsid w:val="00B44A06"/>
    <w:rsid w:val="00B44BBB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A45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663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AA3"/>
    <w:rsid w:val="00BB2C09"/>
    <w:rsid w:val="00BB2D51"/>
    <w:rsid w:val="00BB3429"/>
    <w:rsid w:val="00BB356F"/>
    <w:rsid w:val="00BB3806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6A8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58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4A81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B1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5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4F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114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1D1F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FD9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5F5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3A79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27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2E9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CAF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172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655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6D53"/>
    <w:rsid w:val="00E37315"/>
    <w:rsid w:val="00E373B6"/>
    <w:rsid w:val="00E37827"/>
    <w:rsid w:val="00E379D6"/>
    <w:rsid w:val="00E401CC"/>
    <w:rsid w:val="00E4044B"/>
    <w:rsid w:val="00E40476"/>
    <w:rsid w:val="00E404C0"/>
    <w:rsid w:val="00E40602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84D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67F2A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1EA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4FA"/>
    <w:rsid w:val="00E86EA4"/>
    <w:rsid w:val="00E871B9"/>
    <w:rsid w:val="00E87783"/>
    <w:rsid w:val="00E87DEE"/>
    <w:rsid w:val="00E902A6"/>
    <w:rsid w:val="00E903E0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A8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3C7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41F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577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1F2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BF0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033"/>
    <w:rsid w:val="00F81389"/>
    <w:rsid w:val="00F813DC"/>
    <w:rsid w:val="00F81431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49F"/>
    <w:rsid w:val="00F85AAC"/>
    <w:rsid w:val="00F85FC5"/>
    <w:rsid w:val="00F86337"/>
    <w:rsid w:val="00F869F8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10C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0F76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2F2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134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AA"/>
    <w:rsid w:val="00FD72F6"/>
    <w:rsid w:val="00FD72F7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2A1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9937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177065C8"/>
  <w15:docId w15:val="{9133ADE4-4748-4772-BC81-282B5560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Indeksi%20industrijske%20proizvodnje\Podaci%20za%20grafikon%20za%20DECEMBAR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2022</c:v>
                  </c:pt>
                  <c:pt idx="1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General</c:formatCode>
                <c:ptCount val="13"/>
                <c:pt idx="0" formatCode="0">
                  <c:v>1217</c:v>
                </c:pt>
                <c:pt idx="1">
                  <c:v>1217</c:v>
                </c:pt>
                <c:pt idx="2" formatCode="0">
                  <c:v>1256</c:v>
                </c:pt>
                <c:pt idx="3" formatCode="0">
                  <c:v>1258</c:v>
                </c:pt>
                <c:pt idx="4" formatCode="0">
                  <c:v>1265</c:v>
                </c:pt>
                <c:pt idx="5" formatCode="0">
                  <c:v>1280</c:v>
                </c:pt>
                <c:pt idx="6" formatCode="0">
                  <c:v>1284</c:v>
                </c:pt>
                <c:pt idx="7" formatCode="0">
                  <c:v>1278</c:v>
                </c:pt>
                <c:pt idx="8" formatCode="0">
                  <c:v>1286</c:v>
                </c:pt>
                <c:pt idx="9" formatCode="0">
                  <c:v>1277</c:v>
                </c:pt>
                <c:pt idx="10" formatCode="0">
                  <c:v>1290</c:v>
                </c:pt>
                <c:pt idx="11" formatCode="0">
                  <c:v>1296</c:v>
                </c:pt>
                <c:pt idx="12" formatCode="0">
                  <c:v>1304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BB8-47AC-BBC4-C3D5194F8B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400"/>
          <c:min val="600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59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Sheet1!$C$1:$C$33</c:f>
              <c:strCache>
                <c:ptCount val="33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Sheet1!$A$34:$B$46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2022</c:v>
                  </c:pt>
                  <c:pt idx="1">
                    <c:v>2023</c:v>
                  </c:pt>
                </c:lvl>
              </c:multiLvlStrCache>
            </c:multiLvlStrRef>
          </c:cat>
          <c:val>
            <c:numRef>
              <c:f>Sheet1!$C$34:$C$46</c:f>
              <c:numCache>
                <c:formatCode>0.0</c:formatCode>
                <c:ptCount val="13"/>
                <c:pt idx="0">
                  <c:v>-0.4</c:v>
                </c:pt>
                <c:pt idx="1">
                  <c:v>0.6</c:v>
                </c:pt>
                <c:pt idx="2">
                  <c:v>0.6</c:v>
                </c:pt>
                <c:pt idx="3">
                  <c:v>0.5</c:v>
                </c:pt>
                <c:pt idx="4">
                  <c:v>0.3</c:v>
                </c:pt>
                <c:pt idx="5">
                  <c:v>-0.1</c:v>
                </c:pt>
                <c:pt idx="6">
                  <c:v>0.1</c:v>
                </c:pt>
                <c:pt idx="7">
                  <c:v>-0.1</c:v>
                </c:pt>
                <c:pt idx="8">
                  <c:v>1.1000000000000001</c:v>
                </c:pt>
                <c:pt idx="9">
                  <c:v>0.8</c:v>
                </c:pt>
                <c:pt idx="10">
                  <c:v>0</c:v>
                </c:pt>
                <c:pt idx="11">
                  <c:v>-0.2</c:v>
                </c:pt>
                <c:pt idx="12">
                  <c:v>-0.3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88-4AC5-ADC6-4401EFA63A9C}"/>
            </c:ext>
          </c:extLst>
        </c:ser>
        <c:ser>
          <c:idx val="1"/>
          <c:order val="1"/>
          <c:tx>
            <c:strRef>
              <c:f>Sheet1!$D$1:$D$33</c:f>
              <c:strCache>
                <c:ptCount val="33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Sheet1!$A$34:$B$46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2022</c:v>
                  </c:pt>
                  <c:pt idx="1">
                    <c:v>2023</c:v>
                  </c:pt>
                </c:lvl>
              </c:multiLvlStrCache>
            </c:multiLvlStrRef>
          </c:cat>
          <c:val>
            <c:numRef>
              <c:f>Sheet1!$D$34:$D$46</c:f>
              <c:numCache>
                <c:formatCode>0.0</c:formatCode>
                <c:ptCount val="13"/>
                <c:pt idx="0">
                  <c:v>13.6</c:v>
                </c:pt>
                <c:pt idx="1">
                  <c:v>13.4</c:v>
                </c:pt>
                <c:pt idx="2">
                  <c:v>12.7</c:v>
                </c:pt>
                <c:pt idx="3">
                  <c:v>10.4</c:v>
                </c:pt>
                <c:pt idx="4">
                  <c:v>9</c:v>
                </c:pt>
                <c:pt idx="5">
                  <c:v>7.3</c:v>
                </c:pt>
                <c:pt idx="6">
                  <c:v>6.2</c:v>
                </c:pt>
                <c:pt idx="7">
                  <c:v>5.2</c:v>
                </c:pt>
                <c:pt idx="8">
                  <c:v>5.9</c:v>
                </c:pt>
                <c:pt idx="9">
                  <c:v>5.7</c:v>
                </c:pt>
                <c:pt idx="10">
                  <c:v>3.8</c:v>
                </c:pt>
                <c:pt idx="11">
                  <c:v>3.1</c:v>
                </c:pt>
                <c:pt idx="12">
                  <c:v>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88-4AC5-ADC6-4401EFA63A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8915840"/>
        <c:axId val="87454848"/>
      </c:lineChart>
      <c:catAx>
        <c:axId val="9891584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874548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8745484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915840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314"/>
          <c:h val="0.1400378351164620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2019</c:v>
                  </c:pt>
                  <c:pt idx="1">
                    <c:v>2020</c:v>
                  </c:pt>
                  <c:pt idx="13">
                    <c:v>2021</c:v>
                  </c:pt>
                  <c:pt idx="25">
                    <c:v>2022</c:v>
                  </c:pt>
                  <c:pt idx="37">
                    <c:v>2023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97.971571303018791</c:v>
                </c:pt>
                <c:pt idx="1">
                  <c:v>100.43773651374572</c:v>
                </c:pt>
                <c:pt idx="2">
                  <c:v>93.267674870627999</c:v>
                </c:pt>
                <c:pt idx="3">
                  <c:v>92.498314735406225</c:v>
                </c:pt>
                <c:pt idx="4">
                  <c:v>86.748878326348915</c:v>
                </c:pt>
                <c:pt idx="5">
                  <c:v>87.000217496893399</c:v>
                </c:pt>
                <c:pt idx="6">
                  <c:v>87.969358236444933</c:v>
                </c:pt>
                <c:pt idx="7">
                  <c:v>94.301615653123989</c:v>
                </c:pt>
                <c:pt idx="8">
                  <c:v>95.342404297292376</c:v>
                </c:pt>
                <c:pt idx="9">
                  <c:v>94.042922242171684</c:v>
                </c:pt>
                <c:pt idx="10">
                  <c:v>95.763306184399667</c:v>
                </c:pt>
                <c:pt idx="11">
                  <c:v>96.985007789286328</c:v>
                </c:pt>
                <c:pt idx="12">
                  <c:v>100.78219099934535</c:v>
                </c:pt>
                <c:pt idx="13">
                  <c:v>101.97110186379835</c:v>
                </c:pt>
                <c:pt idx="14">
                  <c:v>107.2471258921621</c:v>
                </c:pt>
                <c:pt idx="15">
                  <c:v>103.35791021644474</c:v>
                </c:pt>
                <c:pt idx="16">
                  <c:v>103.34260218064846</c:v>
                </c:pt>
                <c:pt idx="17">
                  <c:v>100.65358814278372</c:v>
                </c:pt>
                <c:pt idx="18">
                  <c:v>104.14387375634433</c:v>
                </c:pt>
                <c:pt idx="19">
                  <c:v>100.84891359692698</c:v>
                </c:pt>
                <c:pt idx="20">
                  <c:v>100.74850584157579</c:v>
                </c:pt>
                <c:pt idx="21">
                  <c:v>99.520940815162291</c:v>
                </c:pt>
                <c:pt idx="22">
                  <c:v>100.73681773147172</c:v>
                </c:pt>
                <c:pt idx="23">
                  <c:v>106.62434096012421</c:v>
                </c:pt>
                <c:pt idx="24">
                  <c:v>107.10068480754063</c:v>
                </c:pt>
                <c:pt idx="25">
                  <c:v>102.24797228204514</c:v>
                </c:pt>
                <c:pt idx="26">
                  <c:v>103.61906465490485</c:v>
                </c:pt>
                <c:pt idx="27">
                  <c:v>107.46785286025516</c:v>
                </c:pt>
                <c:pt idx="28">
                  <c:v>110.58478128188833</c:v>
                </c:pt>
                <c:pt idx="29">
                  <c:v>107.35596013755099</c:v>
                </c:pt>
                <c:pt idx="30">
                  <c:v>104.2650768012613</c:v>
                </c:pt>
                <c:pt idx="31">
                  <c:v>99.254038687661691</c:v>
                </c:pt>
                <c:pt idx="32">
                  <c:v>100.77762086735461</c:v>
                </c:pt>
                <c:pt idx="33">
                  <c:v>97.803036674181129</c:v>
                </c:pt>
                <c:pt idx="34">
                  <c:v>99.410008149306577</c:v>
                </c:pt>
                <c:pt idx="35">
                  <c:v>102.11269332557424</c:v>
                </c:pt>
                <c:pt idx="36">
                  <c:v>102.11351171872344</c:v>
                </c:pt>
                <c:pt idx="37">
                  <c:v>104.96142780991299</c:v>
                </c:pt>
                <c:pt idx="38">
                  <c:v>101.92227720548068</c:v>
                </c:pt>
                <c:pt idx="39">
                  <c:v>104.75810231303883</c:v>
                </c:pt>
                <c:pt idx="40">
                  <c:v>102.45325338743405</c:v>
                </c:pt>
                <c:pt idx="41">
                  <c:v>101.86626983817361</c:v>
                </c:pt>
                <c:pt idx="42">
                  <c:v>97.438223701914822</c:v>
                </c:pt>
                <c:pt idx="43">
                  <c:v>97.961055429500263</c:v>
                </c:pt>
                <c:pt idx="44">
                  <c:v>99.747237431310737</c:v>
                </c:pt>
                <c:pt idx="45">
                  <c:v>100.26138915099867</c:v>
                </c:pt>
                <c:pt idx="46">
                  <c:v>98.214660131495719</c:v>
                </c:pt>
                <c:pt idx="47">
                  <c:v>93.216966109925053</c:v>
                </c:pt>
                <c:pt idx="48">
                  <c:v>94.50045561390111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75E-425D-A289-BD10628F1606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2019</c:v>
                  </c:pt>
                  <c:pt idx="1">
                    <c:v>2020</c:v>
                  </c:pt>
                  <c:pt idx="13">
                    <c:v>2021</c:v>
                  </c:pt>
                  <c:pt idx="25">
                    <c:v>2022</c:v>
                  </c:pt>
                  <c:pt idx="37">
                    <c:v>2023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98.351484299127776</c:v>
                </c:pt>
                <c:pt idx="1">
                  <c:v>97.443368942865604</c:v>
                </c:pt>
                <c:pt idx="2">
                  <c:v>94.677093384479576</c:v>
                </c:pt>
                <c:pt idx="3">
                  <c:v>91.422134878399845</c:v>
                </c:pt>
                <c:pt idx="4">
                  <c:v>88.796724581771144</c:v>
                </c:pt>
                <c:pt idx="5">
                  <c:v>87.977732977454068</c:v>
                </c:pt>
                <c:pt idx="6">
                  <c:v>89.67010422632805</c:v>
                </c:pt>
                <c:pt idx="7">
                  <c:v>92.612404095532042</c:v>
                </c:pt>
                <c:pt idx="8">
                  <c:v>94.411670905585211</c:v>
                </c:pt>
                <c:pt idx="9">
                  <c:v>94.956869550156753</c:v>
                </c:pt>
                <c:pt idx="10">
                  <c:v>95.926079211183463</c:v>
                </c:pt>
                <c:pt idx="11">
                  <c:v>97.782773943699937</c:v>
                </c:pt>
                <c:pt idx="12">
                  <c:v>100.16290495422213</c:v>
                </c:pt>
                <c:pt idx="13">
                  <c:v>102.69848136009692</c:v>
                </c:pt>
                <c:pt idx="14">
                  <c:v>104.34978498605514</c:v>
                </c:pt>
                <c:pt idx="15">
                  <c:v>104.05490212001608</c:v>
                </c:pt>
                <c:pt idx="16">
                  <c:v>102.87320730867235</c:v>
                </c:pt>
                <c:pt idx="17">
                  <c:v>102.33974450793133</c:v>
                </c:pt>
                <c:pt idx="18">
                  <c:v>102.26776439584461</c:v>
                </c:pt>
                <c:pt idx="19">
                  <c:v>101.59347290257614</c:v>
                </c:pt>
                <c:pt idx="20">
                  <c:v>100.71960971674191</c:v>
                </c:pt>
                <c:pt idx="21">
                  <c:v>100.63131597512745</c:v>
                </c:pt>
                <c:pt idx="22">
                  <c:v>102.16221732592757</c:v>
                </c:pt>
                <c:pt idx="23">
                  <c:v>104.66492162733353</c:v>
                </c:pt>
                <c:pt idx="24">
                  <c:v>105.26566625804205</c:v>
                </c:pt>
                <c:pt idx="25">
                  <c:v>104.24546761877603</c:v>
                </c:pt>
                <c:pt idx="26">
                  <c:v>104.7376201584092</c:v>
                </c:pt>
                <c:pt idx="27">
                  <c:v>106.95580448218732</c:v>
                </c:pt>
                <c:pt idx="28">
                  <c:v>108.19990773050205</c:v>
                </c:pt>
                <c:pt idx="29">
                  <c:v>106.8547248361542</c:v>
                </c:pt>
                <c:pt idx="30">
                  <c:v>103.85160478752448</c:v>
                </c:pt>
                <c:pt idx="31">
                  <c:v>101.24787341377188</c:v>
                </c:pt>
                <c:pt idx="32">
                  <c:v>99.896688019667323</c:v>
                </c:pt>
                <c:pt idx="33">
                  <c:v>99.3208420419882</c:v>
                </c:pt>
                <c:pt idx="34">
                  <c:v>99.938908243541078</c:v>
                </c:pt>
                <c:pt idx="35">
                  <c:v>101.38681749041341</c:v>
                </c:pt>
                <c:pt idx="36">
                  <c:v>102.64823375154938</c:v>
                </c:pt>
                <c:pt idx="37">
                  <c:v>103.30741218800969</c:v>
                </c:pt>
                <c:pt idx="38">
                  <c:v>103.35651167474775</c:v>
                </c:pt>
                <c:pt idx="39">
                  <c:v>103.2861021294158</c:v>
                </c:pt>
                <c:pt idx="40">
                  <c:v>102.58289649832466</c:v>
                </c:pt>
                <c:pt idx="41">
                  <c:v>100.87105404952592</c:v>
                </c:pt>
                <c:pt idx="42">
                  <c:v>99.077517356363217</c:v>
                </c:pt>
                <c:pt idx="43">
                  <c:v>98.619097522489696</c:v>
                </c:pt>
                <c:pt idx="44">
                  <c:v>99.234042243587609</c:v>
                </c:pt>
                <c:pt idx="45">
                  <c:v>99.133951274122211</c:v>
                </c:pt>
                <c:pt idx="46">
                  <c:v>97.360557326951053</c:v>
                </c:pt>
                <c:pt idx="47">
                  <c:v>95.257792842704816</c:v>
                </c:pt>
                <c:pt idx="48">
                  <c:v>94.708135015234419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75E-425D-A289-BD10628F1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'Jan_Dec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'Jan_Dec 2023'!$B$1:$N$1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'Jan_Dec 2023'!$B$2:$N$2</c:f>
              <c:numCache>
                <c:formatCode>0</c:formatCode>
                <c:ptCount val="13"/>
                <c:pt idx="0">
                  <c:v>617025</c:v>
                </c:pt>
                <c:pt idx="1">
                  <c:v>419177</c:v>
                </c:pt>
                <c:pt idx="2">
                  <c:v>543875</c:v>
                </c:pt>
                <c:pt idx="3">
                  <c:v>656752</c:v>
                </c:pt>
                <c:pt idx="4">
                  <c:v>561542</c:v>
                </c:pt>
                <c:pt idx="5">
                  <c:v>604196</c:v>
                </c:pt>
                <c:pt idx="6">
                  <c:v>639973</c:v>
                </c:pt>
                <c:pt idx="7">
                  <c:v>603328</c:v>
                </c:pt>
                <c:pt idx="8">
                  <c:v>569066</c:v>
                </c:pt>
                <c:pt idx="9">
                  <c:v>631740</c:v>
                </c:pt>
                <c:pt idx="10">
                  <c:v>600367</c:v>
                </c:pt>
                <c:pt idx="11">
                  <c:v>599184</c:v>
                </c:pt>
                <c:pt idx="12">
                  <c:v>610942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CE-42F7-AB0A-F9C82890C341}"/>
            </c:ext>
          </c:extLst>
        </c:ser>
        <c:ser>
          <c:idx val="1"/>
          <c:order val="1"/>
          <c:tx>
            <c:strRef>
              <c:f>'Jan_Dec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'Jan_Dec 2023'!$B$1:$N$1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'Jan_Dec 2023'!$B$3:$N$3</c:f>
              <c:numCache>
                <c:formatCode>0</c:formatCode>
                <c:ptCount val="13"/>
                <c:pt idx="0">
                  <c:v>435371</c:v>
                </c:pt>
                <c:pt idx="1">
                  <c:v>410349</c:v>
                </c:pt>
                <c:pt idx="2">
                  <c:v>465212</c:v>
                </c:pt>
                <c:pt idx="3">
                  <c:v>478202</c:v>
                </c:pt>
                <c:pt idx="4">
                  <c:v>439211</c:v>
                </c:pt>
                <c:pt idx="5">
                  <c:v>435240</c:v>
                </c:pt>
                <c:pt idx="6">
                  <c:v>450242</c:v>
                </c:pt>
                <c:pt idx="7">
                  <c:v>431598</c:v>
                </c:pt>
                <c:pt idx="8">
                  <c:v>348940</c:v>
                </c:pt>
                <c:pt idx="9">
                  <c:v>456818</c:v>
                </c:pt>
                <c:pt idx="10">
                  <c:v>441048</c:v>
                </c:pt>
                <c:pt idx="11">
                  <c:v>444027</c:v>
                </c:pt>
                <c:pt idx="12">
                  <c:v>384160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CE-42F7-AB0A-F9C82890C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3569584710237545"/>
          <c:w val="0.14079288737556453"/>
          <c:h val="0.263655247467489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4C1E-1149-4C19-BF9A-3465EAB4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5502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7855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1206</cp:revision>
  <cp:lastPrinted>2020-06-17T08:46:00Z</cp:lastPrinted>
  <dcterms:created xsi:type="dcterms:W3CDTF">2018-06-21T10:44:00Z</dcterms:created>
  <dcterms:modified xsi:type="dcterms:W3CDTF">2024-01-22T08:09:00Z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